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9BC5" w14:textId="77777777" w:rsidR="00306DC1" w:rsidRPr="00306DC1" w:rsidRDefault="00306DC1" w:rsidP="00306DC1">
      <w:pPr>
        <w:jc w:val="center"/>
        <w:rPr>
          <w:b/>
          <w:sz w:val="20"/>
          <w:szCs w:val="20"/>
          <w:lang w:val="kk-KZ"/>
        </w:rPr>
      </w:pPr>
      <w:r w:rsidRPr="00306DC1">
        <w:rPr>
          <w:b/>
          <w:sz w:val="20"/>
          <w:szCs w:val="20"/>
          <w:lang w:val="kk-KZ"/>
        </w:rPr>
        <w:t>СИЛЛАБУС</w:t>
      </w:r>
    </w:p>
    <w:p w14:paraId="706BC33C" w14:textId="25C38723" w:rsidR="00306DC1" w:rsidRPr="00306DC1" w:rsidRDefault="00306DC1" w:rsidP="00306DC1">
      <w:pPr>
        <w:jc w:val="center"/>
        <w:rPr>
          <w:b/>
          <w:sz w:val="20"/>
          <w:szCs w:val="20"/>
          <w:lang w:val="kk-KZ"/>
        </w:rPr>
      </w:pPr>
      <w:r w:rsidRPr="00306DC1">
        <w:rPr>
          <w:b/>
          <w:sz w:val="20"/>
          <w:szCs w:val="20"/>
          <w:lang w:val="kk-KZ"/>
        </w:rPr>
        <w:t>2023-2024 оқу жылының к</w:t>
      </w:r>
      <w:r w:rsidR="00676B13">
        <w:rPr>
          <w:b/>
          <w:sz w:val="20"/>
          <w:szCs w:val="20"/>
          <w:lang w:val="kk-KZ"/>
        </w:rPr>
        <w:t>өктемгі</w:t>
      </w:r>
      <w:r w:rsidRPr="00306DC1">
        <w:rPr>
          <w:b/>
          <w:sz w:val="20"/>
          <w:szCs w:val="20"/>
          <w:lang w:val="kk-KZ"/>
        </w:rPr>
        <w:t xml:space="preserve"> семестрі</w:t>
      </w:r>
    </w:p>
    <w:p w14:paraId="712DB97F" w14:textId="77777777" w:rsidR="00A25019" w:rsidRPr="00477B2C" w:rsidRDefault="00306DC1" w:rsidP="00306DC1">
      <w:pPr>
        <w:jc w:val="center"/>
        <w:rPr>
          <w:b/>
          <w:bCs/>
          <w:color w:val="222222"/>
          <w:sz w:val="22"/>
          <w:szCs w:val="22"/>
          <w:shd w:val="clear" w:color="auto" w:fill="FFFFFF"/>
          <w:lang w:val="kk-KZ"/>
        </w:rPr>
      </w:pPr>
      <w:r>
        <w:rPr>
          <w:rFonts w:eastAsia="SimSun"/>
          <w:b/>
          <w:bCs/>
          <w:iCs/>
          <w:sz w:val="22"/>
          <w:szCs w:val="22"/>
          <w:lang w:val="kk-KZ" w:eastAsia="zh-CN"/>
        </w:rPr>
        <w:t>8</w:t>
      </w:r>
      <w:r w:rsidRPr="00306DC1">
        <w:rPr>
          <w:rFonts w:eastAsia="SimSun"/>
          <w:b/>
          <w:bCs/>
          <w:iCs/>
          <w:sz w:val="22"/>
          <w:szCs w:val="22"/>
          <w:lang w:val="kk-KZ"/>
        </w:rPr>
        <w:t>D</w:t>
      </w:r>
      <w:r>
        <w:rPr>
          <w:rFonts w:eastAsia="SimSun"/>
          <w:b/>
          <w:bCs/>
          <w:iCs/>
          <w:sz w:val="22"/>
          <w:szCs w:val="22"/>
          <w:lang w:val="kk-KZ"/>
        </w:rPr>
        <w:t>02305</w:t>
      </w:r>
      <w:r w:rsidRPr="00477B2C">
        <w:rPr>
          <w:rFonts w:eastAsia="SimSun"/>
          <w:iCs/>
          <w:sz w:val="22"/>
          <w:szCs w:val="22"/>
          <w:lang w:val="kk-KZ"/>
        </w:rPr>
        <w:t xml:space="preserve"> </w:t>
      </w:r>
      <w:r w:rsidRPr="00477B2C">
        <w:rPr>
          <w:b/>
          <w:bCs/>
          <w:sz w:val="22"/>
          <w:szCs w:val="22"/>
          <w:shd w:val="clear" w:color="auto" w:fill="FFFFFF"/>
          <w:lang w:val="kk-KZ"/>
        </w:rPr>
        <w:t>-«</w:t>
      </w:r>
      <w:r w:rsidR="005027F3">
        <w:rPr>
          <w:b/>
          <w:bCs/>
          <w:sz w:val="22"/>
          <w:szCs w:val="22"/>
          <w:shd w:val="clear" w:color="auto" w:fill="FFFFFF"/>
          <w:lang w:val="kk-KZ"/>
        </w:rPr>
        <w:t>Ш</w:t>
      </w:r>
      <w:r>
        <w:rPr>
          <w:b/>
          <w:bCs/>
          <w:sz w:val="22"/>
          <w:szCs w:val="22"/>
          <w:shd w:val="clear" w:color="auto" w:fill="FFFFFF"/>
          <w:lang w:val="kk-KZ"/>
        </w:rPr>
        <w:t>етел филологиясы</w:t>
      </w:r>
      <w:r w:rsidRPr="00477B2C">
        <w:rPr>
          <w:b/>
          <w:bCs/>
          <w:sz w:val="22"/>
          <w:szCs w:val="22"/>
          <w:shd w:val="clear" w:color="auto" w:fill="FFFFFF"/>
          <w:lang w:val="kk-KZ"/>
        </w:rPr>
        <w:t xml:space="preserve">» </w:t>
      </w:r>
      <w:r w:rsidRPr="00306DC1">
        <w:rPr>
          <w:b/>
          <w:sz w:val="20"/>
          <w:szCs w:val="20"/>
          <w:lang w:val="kk-KZ"/>
        </w:rPr>
        <w:t xml:space="preserve">білім беру бағдарламасы </w:t>
      </w:r>
      <w:r w:rsidR="00A25019">
        <w:rPr>
          <w:b/>
          <w:sz w:val="20"/>
          <w:szCs w:val="20"/>
          <w:lang w:val="kk-KZ"/>
        </w:rPr>
        <w:t xml:space="preserve">                                                    </w:t>
      </w:r>
      <w:r w:rsidR="00A25019" w:rsidRPr="00477B2C">
        <w:rPr>
          <w:b/>
          <w:bCs/>
          <w:color w:val="222222"/>
          <w:sz w:val="22"/>
          <w:szCs w:val="22"/>
          <w:shd w:val="clear" w:color="auto" w:fill="FFFFFF"/>
          <w:lang w:val="kk-KZ"/>
        </w:rPr>
        <w:t>мамандығы бойынша</w:t>
      </w:r>
    </w:p>
    <w:p w14:paraId="02324223" w14:textId="77777777"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1701"/>
        <w:gridCol w:w="709"/>
        <w:gridCol w:w="568"/>
        <w:gridCol w:w="1415"/>
        <w:gridCol w:w="568"/>
        <w:gridCol w:w="283"/>
        <w:gridCol w:w="851"/>
        <w:gridCol w:w="1273"/>
      </w:tblGrid>
      <w:tr w:rsidR="00306DC1" w:rsidRPr="00B4654D" w14:paraId="2F87CDB1" w14:textId="77777777" w:rsidTr="00443DB5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FFC13" w14:textId="77777777" w:rsidR="00306DC1" w:rsidRPr="002655E7" w:rsidRDefault="00306DC1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14:paraId="2F164A0F" w14:textId="77777777" w:rsidR="00306DC1" w:rsidRPr="002655E7" w:rsidRDefault="00306DC1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3F42D" w14:textId="77777777" w:rsidR="00306DC1" w:rsidRPr="00306DC1" w:rsidRDefault="00306DC1" w:rsidP="00306D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F5B03D7" w14:textId="77777777" w:rsidR="00306DC1" w:rsidRPr="002655E7" w:rsidRDefault="00306DC1" w:rsidP="00306D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>(БӨЖ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F305C" w14:textId="77777777" w:rsidR="00306DC1" w:rsidRPr="002655E7" w:rsidRDefault="00306DC1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кредит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F30C8" w14:textId="77777777" w:rsidR="00306DC1" w:rsidRPr="002655E7" w:rsidRDefault="00306DC1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5022" w14:textId="77777777" w:rsidR="00306DC1" w:rsidRPr="00306DC1" w:rsidRDefault="00306DC1" w:rsidP="00306D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4491FC45" w14:textId="77777777" w:rsidR="00306DC1" w:rsidRPr="002655E7" w:rsidRDefault="00306DC1" w:rsidP="00306D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>(ОБӨЖ)</w:t>
            </w:r>
          </w:p>
        </w:tc>
      </w:tr>
      <w:tr w:rsidR="00306DC1" w:rsidRPr="002655E7" w14:paraId="6FBD650B" w14:textId="77777777" w:rsidTr="00443DB5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C4FD" w14:textId="77777777" w:rsidR="00306DC1" w:rsidRPr="002655E7" w:rsidRDefault="00306DC1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CE8A" w14:textId="77777777" w:rsidR="00306DC1" w:rsidRPr="002655E7" w:rsidRDefault="00306DC1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7598D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352C3" w14:textId="77777777" w:rsidR="00306DC1" w:rsidRPr="002655E7" w:rsidRDefault="00306DC1" w:rsidP="00306D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</w:t>
            </w:r>
            <w:r w:rsidRPr="002655E7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C2D4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1D80" w14:textId="77777777" w:rsidR="00306DC1" w:rsidRPr="002655E7" w:rsidRDefault="00306DC1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9336" w14:textId="77777777" w:rsidR="00306DC1" w:rsidRPr="002655E7" w:rsidRDefault="00306DC1" w:rsidP="0028029D">
            <w:pPr>
              <w:rPr>
                <w:b/>
                <w:sz w:val="20"/>
                <w:szCs w:val="20"/>
              </w:rPr>
            </w:pPr>
          </w:p>
        </w:tc>
      </w:tr>
      <w:tr w:rsidR="00306DC1" w:rsidRPr="002655E7" w14:paraId="3A6C06AD" w14:textId="77777777" w:rsidTr="00443DB5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3C86" w14:textId="77777777" w:rsidR="00306DC1" w:rsidRPr="000870D7" w:rsidRDefault="00306DC1" w:rsidP="006F5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70D7">
              <w:rPr>
                <w:rFonts w:eastAsia="SimSun"/>
                <w:b/>
                <w:sz w:val="20"/>
                <w:szCs w:val="20"/>
                <w:lang w:val="kk-KZ"/>
              </w:rPr>
              <w:t>SIL 7203</w:t>
            </w:r>
            <w:r>
              <w:rPr>
                <w:rFonts w:eastAsia="SimSun"/>
                <w:b/>
                <w:sz w:val="20"/>
                <w:szCs w:val="20"/>
                <w:lang w:val="en-US"/>
              </w:rPr>
              <w:t xml:space="preserve">  </w:t>
            </w:r>
          </w:p>
          <w:p w14:paraId="0250BF51" w14:textId="77777777" w:rsidR="00306DC1" w:rsidRPr="000870D7" w:rsidRDefault="00306DC1" w:rsidP="000870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Ә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дебиетт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і салыстырмалы оқыту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49B5" w14:textId="77777777" w:rsidR="00306DC1" w:rsidRPr="00B4654D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A94F" w14:textId="77777777" w:rsidR="00306DC1" w:rsidRPr="00852E9A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EC2E" w14:textId="77777777" w:rsidR="00306DC1" w:rsidRPr="00852E9A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6832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0495" w14:textId="77777777" w:rsidR="00306DC1" w:rsidRPr="007D61D2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875F" w14:textId="77777777" w:rsidR="00306DC1" w:rsidRPr="00852E9A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655E7" w14:paraId="5394ED76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F968" w14:textId="77777777" w:rsidR="00912652" w:rsidRPr="002655E7" w:rsidRDefault="00852E9A" w:rsidP="00306D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06DC1">
              <w:rPr>
                <w:b/>
                <w:sz w:val="20"/>
                <w:szCs w:val="20"/>
                <w:lang w:val="kk-KZ"/>
              </w:rPr>
              <w:t xml:space="preserve">Пән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06DC1" w:rsidRPr="00443DB5" w14:paraId="076DB461" w14:textId="77777777" w:rsidTr="00443DB5">
        <w:trPr>
          <w:trHeight w:val="8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AA2D" w14:textId="77777777" w:rsidR="00306DC1" w:rsidRPr="002655E7" w:rsidRDefault="00306DC1" w:rsidP="0028029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</w:t>
            </w:r>
            <w:r w:rsidRPr="002655E7">
              <w:rPr>
                <w:b/>
                <w:lang w:val="kk-KZ"/>
              </w:rPr>
              <w:t xml:space="preserve"> түрі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3FCF" w14:textId="77777777" w:rsidR="00306DC1" w:rsidRPr="00306DC1" w:rsidRDefault="00306DC1" w:rsidP="00306D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 xml:space="preserve">Циклы, </w:t>
            </w:r>
          </w:p>
          <w:p w14:paraId="32EBE2A2" w14:textId="77777777" w:rsidR="00306DC1" w:rsidRPr="002655E7" w:rsidRDefault="00306DC1" w:rsidP="00306D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>компоненті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330D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372A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Pr="002655E7">
              <w:rPr>
                <w:b/>
                <w:sz w:val="20"/>
                <w:szCs w:val="20"/>
                <w:lang w:val="kk-KZ"/>
              </w:rPr>
              <w:t>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1E01" w14:textId="77777777" w:rsidR="00306DC1" w:rsidRPr="002655E7" w:rsidRDefault="00306DC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06DC1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306DC1" w:rsidRPr="002F1CF7" w14:paraId="00BB5C6E" w14:textId="77777777" w:rsidTr="00443D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A091" w14:textId="77777777" w:rsidR="00306DC1" w:rsidRPr="0048014F" w:rsidRDefault="00306DC1" w:rsidP="0048014F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Офлайын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9E6A" w14:textId="77777777" w:rsidR="00306DC1" w:rsidRPr="00852E9A" w:rsidRDefault="00306DC1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4654D">
              <w:rPr>
                <w:sz w:val="20"/>
                <w:szCs w:val="20"/>
                <w:lang w:val="kk-KZ"/>
              </w:rPr>
              <w:t>Базалық теориялық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03C6" w14:textId="77777777" w:rsidR="00306DC1" w:rsidRPr="009823A1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4654D">
              <w:rPr>
                <w:sz w:val="20"/>
                <w:szCs w:val="20"/>
                <w:lang w:val="kk-KZ"/>
              </w:rPr>
              <w:t>Ақпараттық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B6C4" w14:textId="77777777" w:rsidR="00306DC1" w:rsidRPr="009823A1" w:rsidRDefault="00306D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4654D">
              <w:rPr>
                <w:sz w:val="20"/>
                <w:szCs w:val="20"/>
                <w:lang w:val="kk-KZ"/>
              </w:rPr>
              <w:t>Лекция мазмұнына сәйкес дайындалып  ауызша талдау, талқылау жасау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7684" w14:textId="7977B0B6" w:rsidR="00306DC1" w:rsidRPr="009823A1" w:rsidRDefault="0086268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</w:t>
            </w:r>
            <w:r w:rsidR="00306DC1" w:rsidRPr="00B4654D">
              <w:rPr>
                <w:sz w:val="20"/>
                <w:szCs w:val="20"/>
                <w:lang w:val="kk-KZ"/>
              </w:rPr>
              <w:t>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306DC1" w14:paraId="59DE765F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59D76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85DE" w14:textId="77777777" w:rsidR="00912652" w:rsidRPr="00852E9A" w:rsidRDefault="00306DC1" w:rsidP="00852E9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Оразақынқызы Ф.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A7E5D" w14:textId="77777777" w:rsidR="00912652" w:rsidRPr="00852E9A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14:paraId="15156CF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00A61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0C58" w14:textId="4496715D" w:rsidR="00912652" w:rsidRPr="00306DC1" w:rsidRDefault="00293840" w:rsidP="0028029D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f</w:t>
            </w:r>
            <w:r w:rsidR="00306DC1">
              <w:rPr>
                <w:rFonts w:eastAsiaTheme="minorEastAsia"/>
                <w:sz w:val="20"/>
                <w:szCs w:val="20"/>
                <w:lang w:val="en-US" w:eastAsia="zh-CN"/>
              </w:rPr>
              <w:t>aridak09@mail.ru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7566" w14:textId="77777777"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14:paraId="17C1845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58A8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2652" w14:textId="77777777" w:rsidR="00912652" w:rsidRPr="0048014F" w:rsidRDefault="00852E9A" w:rsidP="00306DC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306DC1">
              <w:rPr>
                <w:sz w:val="20"/>
                <w:szCs w:val="20"/>
                <w:lang w:val="en-US"/>
              </w:rPr>
              <w:t>014070567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EEA2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5FE95A8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14:paraId="6289B361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33A2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  <w:r w:rsidR="00306DC1">
              <w:rPr>
                <w:b/>
                <w:sz w:val="20"/>
                <w:szCs w:val="20"/>
                <w:lang w:val="kk-KZ"/>
              </w:rPr>
              <w:t xml:space="preserve">Пәннің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7B36ECC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14:paraId="5907EDEE" w14:textId="77777777" w:rsidTr="00824611">
        <w:tc>
          <w:tcPr>
            <w:tcW w:w="1872" w:type="dxa"/>
            <w:shd w:val="clear" w:color="auto" w:fill="auto"/>
          </w:tcPr>
          <w:p w14:paraId="19AE6AC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343A9B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5D1AAC3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790F546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F1E50A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51F02" w:rsidRPr="00443DB5" w14:paraId="2093F071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03F9B34" w14:textId="77777777" w:rsidR="005C470E" w:rsidRDefault="00951F02" w:rsidP="005C470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61D2">
              <w:rPr>
                <w:bCs/>
                <w:sz w:val="20"/>
                <w:szCs w:val="20"/>
                <w:lang w:val="kk-KZ"/>
              </w:rPr>
              <w:t>Оқитын</w:t>
            </w:r>
            <w:r w:rsidRPr="007D61D2">
              <w:rPr>
                <w:rFonts w:eastAsia="PMingLiU"/>
                <w:sz w:val="20"/>
                <w:szCs w:val="20"/>
                <w:lang w:val="kk-KZ" w:eastAsia="zh-HK"/>
              </w:rPr>
              <w:t xml:space="preserve"> ел әдебиетінің даму бағытын меңгер</w:t>
            </w:r>
            <w:r w:rsidR="005C470E">
              <w:rPr>
                <w:rFonts w:eastAsia="PMingLiU"/>
                <w:sz w:val="20"/>
                <w:szCs w:val="20"/>
                <w:lang w:val="kk-KZ" w:eastAsia="zh-HK"/>
              </w:rPr>
              <w:t>е отырып,</w:t>
            </w:r>
            <w:r w:rsidRPr="007D61D2">
              <w:rPr>
                <w:rFonts w:eastAsia="PMingLiU"/>
                <w:sz w:val="20"/>
                <w:szCs w:val="20"/>
                <w:lang w:val="kk-KZ" w:eastAsia="zh-HK"/>
              </w:rPr>
              <w:t xml:space="preserve"> бүгінгі қытай әд</w:t>
            </w:r>
            <w:r w:rsidR="005C470E">
              <w:rPr>
                <w:rFonts w:eastAsia="PMingLiU"/>
                <w:sz w:val="20"/>
                <w:szCs w:val="20"/>
                <w:lang w:val="kk-KZ" w:eastAsia="zh-HK"/>
              </w:rPr>
              <w:t xml:space="preserve">ебеитіндегі жаңа әдеби үрдісте жазылған </w:t>
            </w:r>
            <w:r>
              <w:rPr>
                <w:rFonts w:eastAsia="PMingLiU"/>
                <w:sz w:val="20"/>
                <w:szCs w:val="20"/>
                <w:lang w:val="kk-KZ" w:eastAsia="zh-HK"/>
              </w:rPr>
              <w:t>шығармалар</w:t>
            </w:r>
            <w:r w:rsidR="005C470E">
              <w:rPr>
                <w:rFonts w:eastAsia="PMingLiU"/>
                <w:sz w:val="20"/>
                <w:szCs w:val="20"/>
                <w:lang w:val="kk-KZ" w:eastAsia="zh-HK"/>
              </w:rPr>
              <w:t>ды оқып зерделеуді</w:t>
            </w:r>
            <w:r>
              <w:rPr>
                <w:rFonts w:eastAsia="PMingLiU"/>
                <w:sz w:val="20"/>
                <w:szCs w:val="20"/>
                <w:lang w:val="kk-KZ" w:eastAsia="zh-HK"/>
              </w:rPr>
              <w:t xml:space="preserve"> </w:t>
            </w:r>
          </w:p>
          <w:p w14:paraId="4331E844" w14:textId="77777777" w:rsidR="00951F02" w:rsidRPr="00911584" w:rsidRDefault="00854E2A" w:rsidP="00951F0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мақсат ет</w:t>
            </w:r>
            <w:r w:rsidR="00951F02">
              <w:rPr>
                <w:bCs/>
                <w:sz w:val="20"/>
                <w:szCs w:val="20"/>
                <w:lang w:val="kk-KZ"/>
              </w:rPr>
              <w:t>еді.</w:t>
            </w:r>
            <w:r w:rsidR="00951F02" w:rsidRPr="007D61D2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6CA85264" w14:textId="77777777" w:rsidR="00951F02" w:rsidRPr="005C470E" w:rsidRDefault="00951F02" w:rsidP="00951F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5C470E">
              <w:rPr>
                <w:b/>
                <w:bCs/>
                <w:sz w:val="20"/>
                <w:szCs w:val="20"/>
                <w:lang w:val="kk-KZ"/>
              </w:rPr>
              <w:t>ОН1.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D5AA5" w:rsidRPr="009D5AA5">
              <w:rPr>
                <w:rStyle w:val="shorttext"/>
                <w:bCs/>
                <w:sz w:val="20"/>
                <w:szCs w:val="20"/>
                <w:lang w:val="kk-KZ"/>
              </w:rPr>
              <w:t>Әдебиетті салыстырмалы оқыту</w:t>
            </w:r>
            <w:r w:rsidR="009D5AA5">
              <w:rPr>
                <w:rStyle w:val="shorttext"/>
                <w:bCs/>
                <w:sz w:val="20"/>
                <w:szCs w:val="20"/>
                <w:lang w:val="kk-KZ"/>
              </w:rPr>
              <w:t xml:space="preserve"> әдістемесін меңгеру негіз етеіледі.</w:t>
            </w:r>
          </w:p>
          <w:p w14:paraId="106DB06E" w14:textId="77777777" w:rsidR="00951F02" w:rsidRPr="005C470E" w:rsidRDefault="00951F02" w:rsidP="00951F0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B16273A" w14:textId="77777777" w:rsidR="00951F02" w:rsidRPr="00CB03E9" w:rsidRDefault="009D5AA5" w:rsidP="00CB03E9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тілі мен оқитын тіл әдебиетіндегі</w:t>
            </w:r>
            <w:r w:rsidR="00951F02" w:rsidRPr="00CB03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ақын-жазушылардың өмір жолын, шығармасымен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салыстыра оқыту</w:t>
            </w:r>
            <w:r w:rsidR="00951F02" w:rsidRPr="00CB03E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BEBCFE8" w14:textId="77777777" w:rsidR="00CB03E9" w:rsidRPr="00CB03E9" w:rsidRDefault="00CB03E9" w:rsidP="009D5AA5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  <w:lang w:val="kk-KZ"/>
              </w:rPr>
            </w:pPr>
            <w:r w:rsidRPr="00CB03E9">
              <w:rPr>
                <w:rFonts w:ascii="Times New Roman" w:hAnsi="Times New Roman"/>
                <w:sz w:val="20"/>
                <w:szCs w:val="20"/>
                <w:lang w:val="kk-KZ"/>
              </w:rPr>
              <w:t>Жаңа әдебиет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 қалыптасқан әдебие</w:t>
            </w:r>
            <w:r w:rsidR="009D5AA5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5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</w:t>
            </w:r>
            <w:r w:rsidRPr="00CB03E9">
              <w:rPr>
                <w:rFonts w:ascii="Times New Roman" w:hAnsi="Times New Roman"/>
                <w:sz w:val="20"/>
                <w:szCs w:val="20"/>
                <w:lang w:val="kk-KZ"/>
              </w:rPr>
              <w:t>бағытын зерттейді</w:t>
            </w:r>
          </w:p>
        </w:tc>
      </w:tr>
      <w:tr w:rsidR="00951F02" w:rsidRPr="00443DB5" w14:paraId="537368F7" w14:textId="77777777" w:rsidTr="00824611">
        <w:tc>
          <w:tcPr>
            <w:tcW w:w="1872" w:type="dxa"/>
            <w:vMerge/>
            <w:shd w:val="clear" w:color="auto" w:fill="auto"/>
          </w:tcPr>
          <w:p w14:paraId="667BEDF3" w14:textId="77777777" w:rsidR="00951F02" w:rsidRPr="007F4B58" w:rsidRDefault="00951F02" w:rsidP="00951F0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B646762" w14:textId="77777777" w:rsidR="00951F02" w:rsidRPr="005C470E" w:rsidRDefault="00951F02" w:rsidP="009D5AA5">
            <w:pPr>
              <w:keepNext/>
              <w:jc w:val="both"/>
              <w:rPr>
                <w:bCs/>
                <w:sz w:val="20"/>
                <w:szCs w:val="20"/>
                <w:lang w:val="kk-KZ"/>
              </w:rPr>
            </w:pPr>
            <w:r w:rsidRPr="005C470E">
              <w:rPr>
                <w:b/>
                <w:bCs/>
                <w:sz w:val="20"/>
                <w:szCs w:val="20"/>
                <w:lang w:val="kk-KZ"/>
              </w:rPr>
              <w:t>ОН2.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D5AA5">
              <w:rPr>
                <w:bCs/>
                <w:sz w:val="20"/>
                <w:szCs w:val="20"/>
                <w:lang w:val="kk-KZ"/>
              </w:rPr>
              <w:t>Оқитын ел</w:t>
            </w:r>
            <w:r w:rsidR="005C470E">
              <w:rPr>
                <w:bCs/>
                <w:sz w:val="20"/>
                <w:szCs w:val="20"/>
                <w:lang w:val="kk-KZ"/>
              </w:rPr>
              <w:t xml:space="preserve"> әдебиетіндегі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көрнекті ақын, жазушылардың </w:t>
            </w:r>
            <w:r w:rsidR="002F1CF7">
              <w:rPr>
                <w:bCs/>
                <w:sz w:val="20"/>
                <w:szCs w:val="20"/>
                <w:lang w:val="kk-KZ"/>
              </w:rPr>
              <w:t>шығармалармен танысады</w:t>
            </w:r>
            <w:r w:rsidR="005C470E">
              <w:rPr>
                <w:bCs/>
                <w:sz w:val="20"/>
                <w:szCs w:val="20"/>
                <w:lang w:val="kk-KZ"/>
              </w:rPr>
              <w:t>.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5DEE7DB" w14:textId="77777777" w:rsidR="00CB03E9" w:rsidRPr="00CB03E9" w:rsidRDefault="00CB03E9" w:rsidP="00CB03E9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03E9">
              <w:rPr>
                <w:rFonts w:ascii="Times New Roman" w:hAnsi="Times New Roman"/>
                <w:sz w:val="20"/>
                <w:szCs w:val="20"/>
                <w:lang w:val="kk-KZ"/>
              </w:rPr>
              <w:t>Өзіндік бағыт ұстанған ақын-жазушының өмір жолымен танысу, шығармасын оқу.</w:t>
            </w:r>
          </w:p>
          <w:p w14:paraId="23717A74" w14:textId="77777777" w:rsidR="00CB03E9" w:rsidRPr="00CB03E9" w:rsidRDefault="00CB03E9" w:rsidP="00CB03E9">
            <w:pPr>
              <w:pStyle w:val="a4"/>
              <w:numPr>
                <w:ilvl w:val="1"/>
                <w:numId w:val="4"/>
              </w:numPr>
              <w:rPr>
                <w:sz w:val="20"/>
                <w:szCs w:val="20"/>
                <w:lang w:val="kk-KZ"/>
              </w:rPr>
            </w:pPr>
            <w:r w:rsidRPr="00CB03E9">
              <w:rPr>
                <w:rFonts w:ascii="Times New Roman" w:hAnsi="Times New Roman"/>
                <w:sz w:val="20"/>
                <w:szCs w:val="20"/>
                <w:lang w:val="kk-KZ"/>
              </w:rPr>
              <w:t>Бірнеше жазушынның қалыптастырған әдебие тенденциясын зерделеу</w:t>
            </w:r>
          </w:p>
        </w:tc>
      </w:tr>
      <w:tr w:rsidR="00951F02" w:rsidRPr="005C470E" w14:paraId="01DF9E99" w14:textId="77777777" w:rsidTr="00911584">
        <w:trPr>
          <w:trHeight w:val="737"/>
        </w:trPr>
        <w:tc>
          <w:tcPr>
            <w:tcW w:w="1872" w:type="dxa"/>
            <w:vMerge/>
            <w:shd w:val="clear" w:color="auto" w:fill="auto"/>
          </w:tcPr>
          <w:p w14:paraId="0D8EA7BF" w14:textId="77777777" w:rsidR="00951F02" w:rsidRPr="007F4B58" w:rsidRDefault="00951F02" w:rsidP="00951F0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4C5FFF6" w14:textId="77777777" w:rsidR="00951F02" w:rsidRPr="005C470E" w:rsidRDefault="00951F02" w:rsidP="005C470E">
            <w:pPr>
              <w:keepNext/>
              <w:jc w:val="both"/>
              <w:rPr>
                <w:bCs/>
                <w:sz w:val="20"/>
                <w:szCs w:val="20"/>
                <w:lang w:val="kk-KZ"/>
              </w:rPr>
            </w:pPr>
            <w:r w:rsidRPr="005C470E">
              <w:rPr>
                <w:b/>
                <w:bCs/>
                <w:sz w:val="20"/>
                <w:szCs w:val="20"/>
                <w:lang w:val="kk-KZ"/>
              </w:rPr>
              <w:t>ОН3.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Оқитын ел әдебиетінің бүгінгі дәуірде пайда болған тенденцияларын зерттеп</w:t>
            </w:r>
            <w:r w:rsidR="005C470E">
              <w:rPr>
                <w:bCs/>
                <w:sz w:val="20"/>
                <w:szCs w:val="20"/>
                <w:lang w:val="kk-KZ"/>
              </w:rPr>
              <w:t>,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з</w:t>
            </w:r>
            <w:r w:rsidR="002F1CF7">
              <w:rPr>
                <w:bCs/>
                <w:sz w:val="20"/>
                <w:szCs w:val="20"/>
                <w:lang w:val="kk-KZ"/>
              </w:rPr>
              <w:t xml:space="preserve">ерделей </w:t>
            </w:r>
            <w:r w:rsidR="002F1CF7" w:rsidRPr="002F1CF7">
              <w:rPr>
                <w:bCs/>
                <w:sz w:val="20"/>
                <w:szCs w:val="20"/>
                <w:lang w:val="kk-KZ"/>
              </w:rPr>
              <w:t>танысады.</w:t>
            </w:r>
            <w:r w:rsidRPr="005C470E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AF95556" w14:textId="77777777" w:rsidR="00951F02" w:rsidRDefault="00CB03E9" w:rsidP="00951F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3.1.Лу Шүн, ГоМоро құрған әдебие тенденцияға кеңінен тоқалу.</w:t>
            </w:r>
          </w:p>
          <w:p w14:paraId="3A4B9D55" w14:textId="77777777" w:rsidR="00CB03E9" w:rsidRPr="00CB03E9" w:rsidRDefault="00CB03E9" w:rsidP="00951F0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>3.2. Ху Шының «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尝试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» деп аталатын әдеби ағымында жазылған өлеңдерді оқу.</w:t>
            </w:r>
          </w:p>
        </w:tc>
      </w:tr>
      <w:tr w:rsidR="00A05AA7" w:rsidRPr="00443DB5" w14:paraId="08776D14" w14:textId="77777777" w:rsidTr="00824611">
        <w:tc>
          <w:tcPr>
            <w:tcW w:w="1872" w:type="dxa"/>
            <w:vMerge/>
            <w:shd w:val="clear" w:color="auto" w:fill="auto"/>
          </w:tcPr>
          <w:p w14:paraId="7AD40974" w14:textId="77777777" w:rsidR="00A05AA7" w:rsidRPr="007F4B58" w:rsidRDefault="00A05AA7" w:rsidP="00A05AA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37B97FC" w14:textId="77777777" w:rsidR="00A05AA7" w:rsidRPr="005C470E" w:rsidRDefault="005C470E" w:rsidP="005C470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ОН4</w:t>
            </w:r>
            <w:r w:rsidR="00A05AA7" w:rsidRPr="005C470E">
              <w:rPr>
                <w:b/>
                <w:sz w:val="20"/>
                <w:szCs w:val="20"/>
                <w:lang w:val="kk-KZ"/>
              </w:rPr>
              <w:t>.</w:t>
            </w:r>
            <w:r w:rsidR="00A05AA7" w:rsidRPr="005C470E">
              <w:rPr>
                <w:sz w:val="20"/>
                <w:szCs w:val="20"/>
                <w:lang w:val="kk-KZ"/>
              </w:rPr>
              <w:t xml:space="preserve"> Оқитын елдің әдебиетін түпнұсқада оқып,</w:t>
            </w:r>
            <w:r>
              <w:rPr>
                <w:sz w:val="20"/>
                <w:szCs w:val="20"/>
                <w:lang w:val="kk-KZ"/>
              </w:rPr>
              <w:t xml:space="preserve"> әр түрлі тенденцияда жазылған</w:t>
            </w:r>
            <w:r w:rsidR="00A05AA7" w:rsidRPr="005C470E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еркін әдебиеттің үлгісімен танысады.</w:t>
            </w:r>
          </w:p>
        </w:tc>
        <w:tc>
          <w:tcPr>
            <w:tcW w:w="3827" w:type="dxa"/>
            <w:shd w:val="clear" w:color="auto" w:fill="auto"/>
          </w:tcPr>
          <w:p w14:paraId="27827E3B" w14:textId="77777777" w:rsidR="00A05AA7" w:rsidRDefault="00CB03E9" w:rsidP="00CB03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4.1. </w:t>
            </w:r>
            <w:r w:rsidR="00A05AA7" w:rsidRPr="005C470E">
              <w:rPr>
                <w:sz w:val="20"/>
                <w:szCs w:val="20"/>
                <w:lang w:val="kk-KZ"/>
              </w:rPr>
              <w:t xml:space="preserve"> Қытай </w:t>
            </w:r>
            <w:r>
              <w:rPr>
                <w:sz w:val="20"/>
                <w:szCs w:val="20"/>
                <w:lang w:val="kk-KZ"/>
              </w:rPr>
              <w:t>осы</w:t>
            </w:r>
            <w:r w:rsidR="00A05AA7" w:rsidRPr="005C470E">
              <w:rPr>
                <w:sz w:val="20"/>
                <w:szCs w:val="20"/>
                <w:lang w:val="kk-KZ"/>
              </w:rPr>
              <w:t xml:space="preserve"> заманғы әдебиетіндені </w:t>
            </w:r>
            <w:r>
              <w:rPr>
                <w:sz w:val="20"/>
                <w:szCs w:val="20"/>
                <w:lang w:val="kk-KZ"/>
              </w:rPr>
              <w:t xml:space="preserve"> жаңа бағытта сомдалған кейпкерлерге талдау жасау.</w:t>
            </w:r>
          </w:p>
          <w:p w14:paraId="5431758C" w14:textId="77777777" w:rsidR="00CB03E9" w:rsidRPr="005C470E" w:rsidRDefault="00CB03E9" w:rsidP="00CB03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CE0B53">
              <w:rPr>
                <w:sz w:val="20"/>
                <w:szCs w:val="20"/>
                <w:lang w:val="kk-KZ"/>
              </w:rPr>
              <w:t>Гау Шиңжиян, Мо Ян шығамасындағы еркіндікті талдау.</w:t>
            </w:r>
          </w:p>
        </w:tc>
      </w:tr>
      <w:tr w:rsidR="00A05AA7" w:rsidRPr="00443DB5" w14:paraId="46114A87" w14:textId="77777777" w:rsidTr="00824611">
        <w:tc>
          <w:tcPr>
            <w:tcW w:w="1872" w:type="dxa"/>
            <w:vMerge/>
            <w:shd w:val="clear" w:color="auto" w:fill="auto"/>
          </w:tcPr>
          <w:p w14:paraId="68A05D59" w14:textId="77777777" w:rsidR="00A05AA7" w:rsidRPr="007F4B58" w:rsidRDefault="00A05AA7" w:rsidP="00A05AA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B2A0B4D" w14:textId="77777777" w:rsidR="00A05AA7" w:rsidRPr="005C470E" w:rsidRDefault="005C470E" w:rsidP="005C470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ОН5</w:t>
            </w:r>
            <w:r w:rsidR="00A05AA7" w:rsidRPr="005C470E">
              <w:rPr>
                <w:b/>
                <w:sz w:val="20"/>
                <w:szCs w:val="20"/>
                <w:lang w:val="kk-KZ"/>
              </w:rPr>
              <w:t>.</w:t>
            </w:r>
            <w:r w:rsidR="00A05AA7" w:rsidRPr="005C47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Ел мен жер үшін әдебиеттің атқарған рөльн, жаңа тенденцияның бүгінгі әдебиетке тигізген ықп</w:t>
            </w:r>
            <w:r w:rsidR="002F1CF7">
              <w:rPr>
                <w:sz w:val="20"/>
                <w:szCs w:val="20"/>
                <w:lang w:val="kk-KZ"/>
              </w:rPr>
              <w:t>алын сезінеді, шығарма құрлымен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F1CF7" w:rsidRPr="002F1CF7">
              <w:rPr>
                <w:sz w:val="20"/>
                <w:szCs w:val="20"/>
                <w:lang w:val="kk-KZ"/>
              </w:rPr>
              <w:t>танысады.</w:t>
            </w:r>
          </w:p>
        </w:tc>
        <w:tc>
          <w:tcPr>
            <w:tcW w:w="3827" w:type="dxa"/>
            <w:shd w:val="clear" w:color="auto" w:fill="auto"/>
          </w:tcPr>
          <w:p w14:paraId="47007F5C" w14:textId="77777777" w:rsidR="00A05AA7" w:rsidRDefault="00CE0B53" w:rsidP="00A05A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5.1. </w:t>
            </w:r>
            <w:r w:rsidR="00A05AA7" w:rsidRPr="005C470E">
              <w:rPr>
                <w:sz w:val="20"/>
                <w:szCs w:val="20"/>
                <w:lang w:val="kk-KZ"/>
              </w:rPr>
              <w:t>Көркем шығармада сомдалған типтік кейпкерден</w:t>
            </w:r>
            <w:r>
              <w:rPr>
                <w:sz w:val="20"/>
                <w:szCs w:val="20"/>
                <w:lang w:val="kk-KZ"/>
              </w:rPr>
              <w:t xml:space="preserve"> тенденцяны іздеу.</w:t>
            </w:r>
          </w:p>
          <w:p w14:paraId="7922C5F5" w14:textId="77777777" w:rsidR="00CE0B53" w:rsidRPr="005C470E" w:rsidRDefault="00CE0B53" w:rsidP="00A05A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5.2. Мау Дүн, Жия Пыңдың ел үшін жасаған еңбектерін жаңа бағытта саралау,</w:t>
            </w:r>
          </w:p>
        </w:tc>
      </w:tr>
      <w:tr w:rsidR="00912652" w:rsidRPr="00443DB5" w14:paraId="776696B3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50712" w14:textId="77777777" w:rsidR="00912652" w:rsidRPr="0023565B" w:rsidRDefault="0023565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3565B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Постреквизиттер</w:t>
            </w:r>
            <w:proofErr w:type="spellEnd"/>
            <w:r w:rsidRPr="0023565B">
              <w:rPr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23565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CF1D6" w14:textId="77777777" w:rsidR="00912652" w:rsidRPr="0023565B" w:rsidRDefault="0023565B" w:rsidP="007F4B58">
            <w:pPr>
              <w:rPr>
                <w:sz w:val="20"/>
                <w:szCs w:val="20"/>
                <w:lang w:val="kk-KZ"/>
              </w:rPr>
            </w:pPr>
            <w:r w:rsidRPr="0023565B">
              <w:rPr>
                <w:bCs/>
                <w:sz w:val="20"/>
                <w:szCs w:val="20"/>
                <w:lang w:val="kk-KZ"/>
              </w:rPr>
              <w:t>(</w:t>
            </w:r>
            <w:r w:rsidRPr="0023565B">
              <w:rPr>
                <w:rFonts w:eastAsia="SimSun"/>
                <w:sz w:val="20"/>
                <w:szCs w:val="20"/>
                <w:lang w:val="kk-KZ"/>
              </w:rPr>
              <w:t>STKL6307</w:t>
            </w:r>
            <w:r w:rsidRPr="0023565B">
              <w:rPr>
                <w:bCs/>
                <w:sz w:val="20"/>
                <w:szCs w:val="20"/>
                <w:lang w:val="kk-KZ"/>
              </w:rPr>
              <w:t>)</w:t>
            </w:r>
            <w:r w:rsidRPr="0023565B">
              <w:rPr>
                <w:sz w:val="20"/>
                <w:szCs w:val="20"/>
                <w:lang w:val="kk-KZ"/>
              </w:rPr>
              <w:t xml:space="preserve"> ХХ-ХХІ ғасыр тоғысындағы қытай әдебиетінің заманауи тенденциялары</w:t>
            </w:r>
          </w:p>
        </w:tc>
      </w:tr>
      <w:tr w:rsidR="00912652" w:rsidRPr="00A4171C" w14:paraId="4AAB97B7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049D0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82E9" w14:textId="77777777" w:rsidR="0023565B" w:rsidRPr="0023565B" w:rsidRDefault="0023565B" w:rsidP="0023565B">
            <w:pPr>
              <w:pStyle w:val="11"/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中国</w:t>
            </w:r>
            <w:r w:rsidRPr="0023565B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现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当代学（上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,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  <w:t>下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册）</w:t>
            </w:r>
            <w:r w:rsidRPr="0023565B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 xml:space="preserve">// 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王自立</w:t>
            </w:r>
            <w:r w:rsidRPr="0023565B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主编。北京：</w:t>
            </w:r>
            <w:r w:rsidRPr="0023565B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Pr="0023565B">
              <w:rPr>
                <w:rFonts w:ascii="Times New Roman" w:eastAsia="MS Mincho" w:hAnsi="Times New Roman" w:cs="Times New Roman"/>
                <w:sz w:val="20"/>
                <w:szCs w:val="20"/>
                <w:lang w:val="kk-KZ" w:eastAsia="zh-CN"/>
              </w:rPr>
              <w:t>高等教育出版社</w:t>
            </w:r>
            <w:r w:rsidRPr="0023565B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，</w:t>
            </w:r>
            <w:r w:rsidRPr="0023565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2016-180</w:t>
            </w:r>
          </w:p>
          <w:p w14:paraId="4606F006" w14:textId="77777777" w:rsidR="0023565B" w:rsidRPr="0023565B" w:rsidRDefault="0023565B" w:rsidP="0023565B">
            <w:pPr>
              <w:pStyle w:val="a9"/>
              <w:spacing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 w:rsidRPr="0023565B">
              <w:rPr>
                <w:rFonts w:ascii="Times New Roman" w:hAnsi="Times New Roman"/>
                <w:sz w:val="20"/>
                <w:lang w:val="kk-KZ" w:eastAsia="zh-CN"/>
              </w:rPr>
              <w:lastRenderedPageBreak/>
              <w:t>2.  Н.Абдурақын. Жаңа заман қытай әдебиеті. Оқу құралы. Алматы: ҚазҰУ баспасы, 201</w:t>
            </w:r>
            <w:r w:rsidR="0048014F">
              <w:rPr>
                <w:rFonts w:ascii="Times New Roman" w:hAnsi="Times New Roman"/>
                <w:sz w:val="20"/>
                <w:lang w:val="kk-KZ" w:eastAsia="zh-CN"/>
              </w:rPr>
              <w:t>9</w:t>
            </w:r>
            <w:r w:rsidRPr="0023565B">
              <w:rPr>
                <w:rFonts w:ascii="Times New Roman" w:hAnsi="Times New Roman"/>
                <w:sz w:val="20"/>
                <w:lang w:val="kk-KZ" w:eastAsia="zh-CN"/>
              </w:rPr>
              <w:t>ж.</w:t>
            </w:r>
          </w:p>
          <w:p w14:paraId="1332E5AF" w14:textId="77777777" w:rsidR="0023565B" w:rsidRPr="0023565B" w:rsidRDefault="0023565B" w:rsidP="0023565B">
            <w:pPr>
              <w:pStyle w:val="a9"/>
              <w:spacing w:line="240" w:lineRule="auto"/>
              <w:jc w:val="both"/>
              <w:rPr>
                <w:rFonts w:ascii="Times New Roman" w:eastAsia="SimSun" w:hAnsi="Times New Roman"/>
                <w:sz w:val="20"/>
                <w:lang w:val="kk-KZ" w:eastAsia="zh-CN"/>
              </w:rPr>
            </w:pPr>
            <w:r w:rsidRPr="0023565B">
              <w:rPr>
                <w:rFonts w:ascii="Times New Roman" w:hAnsi="Times New Roman"/>
                <w:sz w:val="20"/>
                <w:lang w:val="kk-KZ" w:eastAsia="zh-CN"/>
              </w:rPr>
              <w:t xml:space="preserve">3.  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中国现代汉语文学史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// </w:t>
            </w:r>
            <w:r w:rsidRPr="0023565B">
              <w:rPr>
                <w:rFonts w:ascii="Times New Roman" w:eastAsia="SimSun" w:hAnsi="Times New Roman"/>
                <w:sz w:val="20"/>
                <w:lang w:eastAsia="zh-CN"/>
              </w:rPr>
              <w:t>曹万生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主编。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 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北京：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 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中国人民大学出版社，</w:t>
            </w:r>
            <w:r w:rsidRPr="0023565B">
              <w:rPr>
                <w:rFonts w:ascii="Times New Roman" w:hAnsi="Times New Roman"/>
                <w:sz w:val="20"/>
                <w:lang w:val="kk-KZ" w:eastAsia="zh-CN"/>
              </w:rPr>
              <w:t>201</w:t>
            </w:r>
            <w:r w:rsidR="0048014F">
              <w:rPr>
                <w:rFonts w:ascii="Times New Roman" w:hAnsi="Times New Roman"/>
                <w:sz w:val="20"/>
                <w:lang w:val="kk-KZ" w:eastAsia="zh-CN"/>
              </w:rPr>
              <w:t>7</w:t>
            </w:r>
            <w:r w:rsidRPr="0023565B">
              <w:rPr>
                <w:rFonts w:ascii="Times New Roman" w:hAnsi="Times New Roman"/>
                <w:sz w:val="20"/>
                <w:lang w:val="kk-KZ" w:eastAsia="zh-CN"/>
              </w:rPr>
              <w:t>-756</w:t>
            </w:r>
          </w:p>
          <w:p w14:paraId="22A21356" w14:textId="77777777" w:rsidR="0023565B" w:rsidRPr="0023565B" w:rsidRDefault="0023565B" w:rsidP="0023565B">
            <w:pPr>
              <w:pStyle w:val="a9"/>
              <w:spacing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 w:rsidRPr="0023565B">
              <w:rPr>
                <w:rFonts w:ascii="Times New Roman" w:hAnsi="Times New Roman"/>
                <w:sz w:val="20"/>
                <w:lang w:val="kk-KZ" w:eastAsia="zh-CN"/>
              </w:rPr>
              <w:t>4.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 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大学语文导读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 // 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徐绍建主编。武汉：武汉大学出版社，</w:t>
            </w:r>
            <w:r w:rsidRPr="0023565B">
              <w:rPr>
                <w:rFonts w:ascii="Times New Roman" w:hAnsi="Times New Roman"/>
                <w:sz w:val="20"/>
                <w:lang w:val="kk-KZ" w:eastAsia="zh-CN"/>
              </w:rPr>
              <w:t>2016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年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 </w:t>
            </w:r>
          </w:p>
          <w:p w14:paraId="3ECC9CE3" w14:textId="77777777" w:rsidR="00912652" w:rsidRPr="0023565B" w:rsidRDefault="0023565B" w:rsidP="0023565B">
            <w:pPr>
              <w:pStyle w:val="a9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val="kk-KZ" w:eastAsia="zh-CN"/>
              </w:rPr>
            </w:pPr>
            <w:r w:rsidRPr="0023565B">
              <w:rPr>
                <w:rFonts w:ascii="Times New Roman" w:hAnsi="Times New Roman"/>
                <w:sz w:val="20"/>
                <w:lang w:val="kk-KZ" w:eastAsia="zh-CN"/>
              </w:rPr>
              <w:t xml:space="preserve">5. 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>现当代文学作品选集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 xml:space="preserve">// 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>上海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 xml:space="preserve">: 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>上海文艺出版社</w:t>
            </w:r>
            <w:r w:rsidRPr="0023565B">
              <w:rPr>
                <w:rFonts w:ascii="Times New Roman" w:eastAsia="SimSun" w:hAnsi="Times New Roman"/>
                <w:sz w:val="20"/>
                <w:lang w:val="kk-KZ" w:eastAsia="zh-CN"/>
              </w:rPr>
              <w:t>，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>2017</w:t>
            </w:r>
            <w:r w:rsidRPr="0023565B">
              <w:rPr>
                <w:rFonts w:ascii="Times New Roman" w:eastAsia="SimSun" w:hAnsi="Times New Roman"/>
                <w:sz w:val="20"/>
                <w:lang w:val="en-US" w:eastAsia="zh-CN"/>
              </w:rPr>
              <w:t>年</w:t>
            </w:r>
          </w:p>
        </w:tc>
      </w:tr>
    </w:tbl>
    <w:p w14:paraId="33E82CDC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655E7" w14:paraId="0DF890FD" w14:textId="77777777" w:rsidTr="006D73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C48B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F36B" w14:textId="77777777" w:rsidR="00912652" w:rsidRPr="0048014F" w:rsidRDefault="00912652" w:rsidP="0048014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8014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801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014F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48014F">
              <w:rPr>
                <w:b/>
                <w:sz w:val="20"/>
                <w:szCs w:val="20"/>
              </w:rPr>
              <w:t>:</w:t>
            </w:r>
          </w:p>
          <w:p w14:paraId="7E3C3180" w14:textId="77777777"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керек.</w:t>
            </w:r>
          </w:p>
          <w:p w14:paraId="6643EF5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41AF8D" w14:textId="77777777" w:rsidR="00912652" w:rsidRPr="002655E7" w:rsidRDefault="00912652" w:rsidP="00306DC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306DC1">
              <w:rPr>
                <w:rStyle w:val="a7"/>
                <w:sz w:val="20"/>
                <w:szCs w:val="20"/>
                <w:lang w:val="en-US" w:eastAsia="ar-SA"/>
              </w:rPr>
              <w:t>faridak</w:t>
            </w:r>
            <w:proofErr w:type="spellEnd"/>
            <w:r w:rsidR="00306DC1" w:rsidRPr="00306DC1">
              <w:rPr>
                <w:rStyle w:val="a7"/>
                <w:sz w:val="20"/>
                <w:szCs w:val="20"/>
                <w:lang w:eastAsia="ar-SA"/>
              </w:rPr>
              <w:t>09@</w:t>
            </w:r>
            <w:r w:rsidR="00306DC1">
              <w:rPr>
                <w:rStyle w:val="a7"/>
                <w:sz w:val="20"/>
                <w:szCs w:val="20"/>
                <w:lang w:val="en-US" w:eastAsia="ar-SA"/>
              </w:rPr>
              <w:t>mail</w:t>
            </w:r>
            <w:r w:rsidR="00306DC1" w:rsidRPr="00306DC1">
              <w:rPr>
                <w:rStyle w:val="a7"/>
                <w:sz w:val="20"/>
                <w:szCs w:val="20"/>
                <w:lang w:eastAsia="ar-SA"/>
              </w:rPr>
              <w:t>.</w:t>
            </w:r>
            <w:proofErr w:type="spellStart"/>
            <w:r w:rsidR="00306DC1">
              <w:rPr>
                <w:rStyle w:val="a7"/>
                <w:sz w:val="20"/>
                <w:szCs w:val="20"/>
                <w:lang w:val="en-US" w:eastAsia="ar-SA"/>
              </w:rPr>
              <w:t>ru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55E98926" w14:textId="77777777" w:rsidTr="006D73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E872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092C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22D4B9D3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7B3F6B2A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4AFF2DD5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5095"/>
        <w:gridCol w:w="1701"/>
        <w:gridCol w:w="1417"/>
      </w:tblGrid>
      <w:tr w:rsidR="005027F3" w:rsidRPr="002655E7" w14:paraId="3AF58EE8" w14:textId="77777777" w:rsidTr="005027F3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E1CB8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9E99" w14:textId="77777777" w:rsidR="005027F3" w:rsidRPr="002655E7" w:rsidRDefault="005027F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5908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4EB7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</w:tr>
    </w:tbl>
    <w:p w14:paraId="79783E9B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6521"/>
        <w:gridCol w:w="1701"/>
        <w:gridCol w:w="1417"/>
      </w:tblGrid>
      <w:tr w:rsidR="005027F3" w:rsidRPr="002F1CF7" w14:paraId="579F13A2" w14:textId="77777777" w:rsidTr="005027F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8D5" w14:textId="77777777" w:rsidR="005027F3" w:rsidRPr="002655E7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450F" w14:textId="77777777" w:rsidR="005027F3" w:rsidRPr="00D3728E" w:rsidRDefault="005027F3" w:rsidP="00D3728E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C2C4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中国现当代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文学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教学法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理论</w:t>
            </w:r>
          </w:p>
          <w:p w14:paraId="558D1455" w14:textId="77777777" w:rsidR="005027F3" w:rsidRPr="002655E7" w:rsidRDefault="005027F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1F073" w14:textId="77777777" w:rsidR="005027F3" w:rsidRPr="009823A1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3104" w14:textId="77777777" w:rsidR="005027F3" w:rsidRPr="002655E7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7F3" w:rsidRPr="00FC2088" w14:paraId="302729CC" w14:textId="77777777" w:rsidTr="005027F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C00" w14:textId="77777777" w:rsidR="005027F3" w:rsidRPr="002655E7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F6ED" w14:textId="77777777" w:rsidR="005027F3" w:rsidRPr="00D3728E" w:rsidRDefault="005027F3" w:rsidP="005405FC">
            <w:pPr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5242AF"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5242A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val="kk-KZ" w:eastAsia="zh-CN"/>
              </w:rPr>
              <w:t>.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教学模式构建</w:t>
            </w:r>
          </w:p>
          <w:p w14:paraId="4E1CD483" w14:textId="77777777" w:rsidR="005027F3" w:rsidRPr="002655E7" w:rsidRDefault="005027F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118D71" w14:textId="77777777" w:rsidR="005027F3" w:rsidRPr="005242AF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F874" w14:textId="77777777" w:rsidR="005027F3" w:rsidRPr="005242AF" w:rsidRDefault="005027F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10</w:t>
            </w:r>
          </w:p>
        </w:tc>
      </w:tr>
      <w:tr w:rsidR="005027F3" w:rsidRPr="002F1CF7" w14:paraId="4AAA94CC" w14:textId="77777777" w:rsidTr="005027F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3EAA" w14:textId="77777777" w:rsidR="005027F3" w:rsidRPr="002655E7" w:rsidRDefault="005027F3" w:rsidP="007858D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EB81" w14:textId="77777777" w:rsidR="005027F3" w:rsidRPr="00D3728E" w:rsidRDefault="005027F3" w:rsidP="00D3728E">
            <w:pPr>
              <w:rPr>
                <w:sz w:val="20"/>
                <w:szCs w:val="20"/>
                <w:lang w:eastAsia="zh-CN"/>
              </w:rPr>
            </w:pPr>
            <w:r w:rsidRPr="007858D0">
              <w:rPr>
                <w:b/>
                <w:sz w:val="20"/>
                <w:szCs w:val="20"/>
                <w:lang w:val="kk-KZ" w:eastAsia="zh-CN"/>
              </w:rPr>
              <w:t>Д</w:t>
            </w:r>
            <w:r w:rsidRPr="007858D0">
              <w:rPr>
                <w:b/>
                <w:sz w:val="20"/>
                <w:szCs w:val="20"/>
                <w:lang w:eastAsia="zh-CN"/>
              </w:rPr>
              <w:t>.</w:t>
            </w:r>
            <w:r w:rsidRPr="007858D0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对校文学教法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性质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与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特点</w:t>
            </w:r>
          </w:p>
          <w:p w14:paraId="3B9A9558" w14:textId="77777777" w:rsidR="005027F3" w:rsidRPr="005242AF" w:rsidRDefault="005027F3" w:rsidP="007858D0">
            <w:pPr>
              <w:snapToGrid w:val="0"/>
              <w:jc w:val="both"/>
              <w:rPr>
                <w:bCs/>
                <w:sz w:val="20"/>
                <w:szCs w:val="20"/>
                <w:lang w:val="kk-KZ" w:eastAsia="zh-CN"/>
              </w:rPr>
            </w:pPr>
            <w:r w:rsidRPr="00D3728E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36DF" w14:textId="77777777" w:rsidR="005027F3" w:rsidRPr="005242AF" w:rsidRDefault="005027F3" w:rsidP="007858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E40C" w14:textId="77777777" w:rsidR="005027F3" w:rsidRPr="005242AF" w:rsidRDefault="005027F3" w:rsidP="007858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2655E7" w14:paraId="16655202" w14:textId="77777777" w:rsidTr="005027F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3A4B" w14:textId="77777777" w:rsidR="005027F3" w:rsidRPr="002655E7" w:rsidRDefault="005027F3" w:rsidP="007858D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FD1A" w14:textId="77777777" w:rsidR="005027F3" w:rsidRPr="002655E7" w:rsidRDefault="005027F3" w:rsidP="007858D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 w:rsidRPr="007858D0">
              <w:rPr>
                <w:b/>
                <w:sz w:val="20"/>
                <w:szCs w:val="20"/>
                <w:lang w:eastAsia="zh-CN"/>
              </w:rPr>
              <w:t>С</w:t>
            </w:r>
            <w:r w:rsidRPr="007858D0">
              <w:rPr>
                <w:b/>
                <w:sz w:val="20"/>
                <w:szCs w:val="20"/>
                <w:lang w:val="kk-KZ" w:eastAsia="zh-CN"/>
              </w:rPr>
              <w:t>.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现当代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文学对校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专题研究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AE94" w14:textId="77777777" w:rsidR="005027F3" w:rsidRPr="005242AF" w:rsidRDefault="005027F3" w:rsidP="007858D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3F55" w14:textId="77777777" w:rsidR="005027F3" w:rsidRPr="005242AF" w:rsidRDefault="005027F3" w:rsidP="007858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10</w:t>
            </w:r>
          </w:p>
        </w:tc>
      </w:tr>
      <w:tr w:rsidR="005027F3" w:rsidRPr="002F1CF7" w14:paraId="2E0FFFAD" w14:textId="77777777" w:rsidTr="005027F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E0F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BC4A" w14:textId="77777777" w:rsidR="005027F3" w:rsidRPr="0014513B" w:rsidRDefault="005027F3" w:rsidP="0028029D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444F5">
              <w:rPr>
                <w:lang w:val="kk-KZ" w:eastAsia="zh-CN"/>
              </w:rPr>
              <w:t xml:space="preserve"> </w:t>
            </w:r>
            <w:r w:rsidRPr="005405FC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现当代文学对校教法</w:t>
            </w:r>
            <w:r w:rsidRPr="005405FC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的目标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0BB" w14:textId="77777777" w:rsidR="005027F3" w:rsidRPr="009823A1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47F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20317C88" w14:textId="77777777" w:rsidTr="005027F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6D22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0A8" w14:textId="77777777" w:rsidR="005027F3" w:rsidRDefault="005027F3" w:rsidP="00ED3692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eastAsia="zh-CN"/>
              </w:rPr>
              <w:t>С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研讨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教法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模式的构建实施策略</w:t>
            </w:r>
          </w:p>
          <w:p w14:paraId="58757F08" w14:textId="77777777" w:rsidR="005027F3" w:rsidRPr="0014513B" w:rsidRDefault="005027F3" w:rsidP="0028029D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571" w14:textId="77777777" w:rsidR="005027F3" w:rsidRPr="009823A1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A3A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655E7" w14:paraId="19DB369A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1D1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F28C" w14:textId="66F91C77" w:rsidR="005027F3" w:rsidRPr="002655E7" w:rsidRDefault="00293840" w:rsidP="0028029D">
            <w:pPr>
              <w:rPr>
                <w:sz w:val="20"/>
                <w:szCs w:val="20"/>
                <w:lang w:val="kk-KZ" w:eastAsia="en-US"/>
              </w:rPr>
            </w:pPr>
            <w:r w:rsidRPr="00293840">
              <w:rPr>
                <w:rFonts w:eastAsia="SimSun"/>
                <w:b/>
                <w:sz w:val="20"/>
                <w:szCs w:val="20"/>
                <w:lang w:val="kk-KZ" w:eastAsia="en-US"/>
              </w:rPr>
              <w:t>ОБӨЖ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</w:rPr>
              <w:t>БӨЖ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B39B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3DD7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6726E0E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6F17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8139" w14:textId="77777777" w:rsidR="005027F3" w:rsidRPr="001C2C4C" w:rsidRDefault="005027F3" w:rsidP="0079267C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БОӨЖ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кеңес беру және </w:t>
            </w:r>
            <w:r>
              <w:rPr>
                <w:sz w:val="20"/>
                <w:szCs w:val="20"/>
                <w:lang w:val="kk-KZ" w:eastAsia="zh-CN"/>
              </w:rPr>
              <w:t>БӨЖ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қабылдау</w:t>
            </w:r>
          </w:p>
          <w:p w14:paraId="4BAE4691" w14:textId="77777777" w:rsidR="005027F3" w:rsidRPr="002655E7" w:rsidRDefault="005027F3" w:rsidP="00264FE1">
            <w:pPr>
              <w:rPr>
                <w:sz w:val="20"/>
                <w:szCs w:val="20"/>
                <w:lang w:eastAsia="en-US"/>
              </w:rPr>
            </w:pPr>
            <w:r w:rsidRPr="00FC6DE1">
              <w:rPr>
                <w:b/>
                <w:sz w:val="20"/>
                <w:szCs w:val="20"/>
                <w:lang w:val="kk-KZ" w:eastAsia="zh-CN"/>
              </w:rPr>
              <w:t>1-</w:t>
            </w:r>
            <w:r>
              <w:rPr>
                <w:b/>
                <w:sz w:val="20"/>
                <w:szCs w:val="20"/>
                <w:lang w:val="kk-KZ" w:eastAsia="zh-CN"/>
              </w:rPr>
              <w:t>БӨЖ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5D281C">
              <w:rPr>
                <w:sz w:val="20"/>
                <w:szCs w:val="20"/>
                <w:lang w:val="kk-KZ" w:eastAsia="zh-CN"/>
              </w:rPr>
              <w:t>«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kk-KZ" w:eastAsia="zh-CN"/>
              </w:rPr>
              <w:t>文学</w:t>
            </w:r>
            <w:r w:rsidRPr="005D281C">
              <w:rPr>
                <w:rFonts w:eastAsia="SimSun"/>
                <w:sz w:val="20"/>
                <w:szCs w:val="20"/>
                <w:lang w:val="kk-KZ" w:eastAsia="zh-CN"/>
              </w:rPr>
              <w:t>与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文学教法</w:t>
            </w:r>
            <w:r w:rsidRPr="005D281C">
              <w:rPr>
                <w:sz w:val="20"/>
                <w:szCs w:val="20"/>
                <w:lang w:val="kk-KZ" w:eastAsia="zh-CN"/>
              </w:rPr>
              <w:t>»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</w:t>
            </w:r>
            <w:r>
              <w:rPr>
                <w:rFonts w:eastAsia="SimSun"/>
                <w:bCs/>
                <w:sz w:val="20"/>
                <w:szCs w:val="20"/>
                <w:lang w:val="kk-KZ" w:eastAsia="zh-CN"/>
              </w:rPr>
              <w:t>ейне баяндама жасау және универ жүйесіндегі қ.о ілу.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00DD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1678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2</w:t>
            </w: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5027F3" w:rsidRPr="000F6D96" w14:paraId="2710490C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83B7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658" w14:textId="77777777" w:rsidR="005027F3" w:rsidRPr="005405FC" w:rsidRDefault="005027F3" w:rsidP="005405FC">
            <w:pPr>
              <w:snapToGrid w:val="0"/>
              <w:jc w:val="both"/>
              <w:rPr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СС.</w:t>
            </w:r>
            <w:r w:rsidRPr="005405FC">
              <w:rPr>
                <w:rFonts w:ascii="SimSun" w:eastAsia="SimSun" w:hAnsi="SimSun" w:cs="SimSu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  <w:lang w:val="kk-KZ" w:eastAsia="zh-CN"/>
              </w:rPr>
              <w:t>教法</w:t>
            </w:r>
            <w:r w:rsidRPr="005405FC">
              <w:rPr>
                <w:rFonts w:ascii="SimSun" w:eastAsia="SimSun" w:hAnsi="SimSun" w:cs="SimSun" w:hint="eastAsia"/>
                <w:bCs/>
                <w:sz w:val="20"/>
                <w:szCs w:val="20"/>
                <w:lang w:val="kk-KZ" w:eastAsia="zh-CN"/>
              </w:rPr>
              <w:t>设计及媒体选用建议</w:t>
            </w:r>
          </w:p>
          <w:p w14:paraId="79437943" w14:textId="77777777" w:rsidR="005027F3" w:rsidRPr="005405FC" w:rsidRDefault="005027F3" w:rsidP="005405FC">
            <w:pPr>
              <w:snapToGrid w:val="0"/>
              <w:jc w:val="both"/>
              <w:rPr>
                <w:bCs/>
                <w:sz w:val="20"/>
                <w:szCs w:val="20"/>
                <w:lang w:val="kk-KZ" w:eastAsia="zh-CN"/>
              </w:rPr>
            </w:pPr>
            <w:r w:rsidRPr="005405FC">
              <w:rPr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14:paraId="2C9003BD" w14:textId="77777777" w:rsidR="005027F3" w:rsidRPr="000F6D96" w:rsidRDefault="005027F3" w:rsidP="000F6D96">
            <w:pPr>
              <w:snapToGrid w:val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kk-KZ" w:eastAsia="zh-CN"/>
              </w:rPr>
            </w:pPr>
          </w:p>
          <w:p w14:paraId="2BEC4201" w14:textId="77777777" w:rsidR="005027F3" w:rsidRPr="00661484" w:rsidRDefault="005027F3" w:rsidP="0028029D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9C3" w14:textId="77777777" w:rsidR="005027F3" w:rsidRPr="00661484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C68F" w14:textId="77777777" w:rsidR="005027F3" w:rsidRPr="00661484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10</w:t>
            </w:r>
          </w:p>
        </w:tc>
      </w:tr>
      <w:tr w:rsidR="005027F3" w:rsidRPr="002F1CF7" w14:paraId="76D343F7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16D2" w14:textId="77777777" w:rsidR="005027F3" w:rsidRPr="002655E7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3860" w14:textId="77777777" w:rsidR="005027F3" w:rsidRPr="00661484" w:rsidRDefault="005027F3" w:rsidP="000F6D96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  <w:r w:rsidRPr="000F6D96">
              <w:rPr>
                <w:sz w:val="20"/>
                <w:szCs w:val="20"/>
                <w:lang w:val="kk-KZ" w:eastAsia="zh-CN"/>
              </w:rPr>
              <w:t xml:space="preserve">Д. </w:t>
            </w:r>
            <w:r w:rsidRPr="005405FC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文学对校</w:t>
            </w:r>
            <w:r w:rsidRPr="005405FC">
              <w:rPr>
                <w:rFonts w:ascii="SimSun" w:eastAsia="SimSun" w:hAnsi="SimSun" w:cs="SimSun" w:hint="eastAsia"/>
                <w:bCs/>
                <w:sz w:val="20"/>
                <w:szCs w:val="20"/>
                <w:lang w:val="kk-KZ" w:eastAsia="zh-CN"/>
              </w:rPr>
              <w:t>教学管理和评价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9CA8" w14:textId="77777777" w:rsidR="005027F3" w:rsidRPr="00661484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B472" w14:textId="77777777" w:rsidR="005027F3" w:rsidRPr="00661484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0F6D96" w14:paraId="7C6D13A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0AB" w14:textId="77777777" w:rsidR="005027F3" w:rsidRPr="002655E7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865E" w14:textId="77777777" w:rsidR="005027F3" w:rsidRPr="000F6D96" w:rsidRDefault="005027F3" w:rsidP="000F6D96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sz w:val="20"/>
                <w:szCs w:val="20"/>
                <w:lang w:val="kk-KZ" w:eastAsia="zh-CN"/>
              </w:rPr>
              <w:t>С</w:t>
            </w:r>
            <w:r w:rsidRPr="000F6D96">
              <w:rPr>
                <w:rFonts w:eastAsia="SimSun"/>
                <w:sz w:val="20"/>
                <w:szCs w:val="20"/>
                <w:lang w:val="kk-KZ" w:eastAsia="zh-CN"/>
              </w:rPr>
              <w:t>С.</w:t>
            </w:r>
            <w:r w:rsidRPr="000F6D96">
              <w:rPr>
                <w:rFonts w:eastAsia="Microsoft YaHei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405FC">
              <w:rPr>
                <w:rFonts w:eastAsia="Microsoft YaHei" w:hint="eastAsia"/>
                <w:bCs/>
                <w:color w:val="000000"/>
                <w:sz w:val="20"/>
                <w:szCs w:val="20"/>
                <w:lang w:eastAsia="zh-CN"/>
              </w:rPr>
              <w:t>文学对校</w:t>
            </w:r>
            <w:r w:rsidRPr="005405FC">
              <w:rPr>
                <w:rFonts w:ascii="SimSun" w:eastAsia="SimSun" w:hAnsi="SimSun" w:cs="SimSun" w:hint="eastAsia"/>
                <w:bCs/>
                <w:sz w:val="20"/>
                <w:szCs w:val="20"/>
                <w:lang w:val="kk-KZ" w:eastAsia="zh-CN"/>
              </w:rPr>
              <w:t>目前取得的成效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7A3F" w14:textId="77777777" w:rsidR="005027F3" w:rsidRPr="00BB0C27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A245" w14:textId="77777777" w:rsidR="005027F3" w:rsidRPr="000F6D96" w:rsidRDefault="005027F3" w:rsidP="000F6D96">
            <w:pPr>
              <w:jc w:val="center"/>
              <w:rPr>
                <w:sz w:val="20"/>
                <w:szCs w:val="20"/>
                <w:lang w:val="kk-KZ"/>
              </w:rPr>
            </w:pPr>
            <w:r w:rsidRPr="000F6D96"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10</w:t>
            </w:r>
          </w:p>
        </w:tc>
      </w:tr>
      <w:tr w:rsidR="005027F3" w:rsidRPr="002655E7" w14:paraId="7C50BBEE" w14:textId="77777777" w:rsidTr="005027F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88D2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CA51" w14:textId="54C67425" w:rsidR="005027F3" w:rsidRPr="000F6D96" w:rsidRDefault="0029384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F6D9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0F6D9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2.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0F6D9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 2 орындау бойынша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F39CD" w14:textId="77777777" w:rsidR="005027F3" w:rsidRPr="000F6D96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460A" w14:textId="77777777" w:rsidR="005027F3" w:rsidRPr="000F6D96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2655E7" w14:paraId="51B9EEED" w14:textId="77777777" w:rsidTr="005027F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928C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0CCB7" w14:textId="77777777" w:rsidR="005027F3" w:rsidRPr="001C2C4C" w:rsidRDefault="005027F3" w:rsidP="000349D2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БОӨЖ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кеңес беру және </w:t>
            </w:r>
            <w:r>
              <w:rPr>
                <w:sz w:val="20"/>
                <w:szCs w:val="20"/>
                <w:lang w:val="kk-KZ" w:eastAsia="zh-CN"/>
              </w:rPr>
              <w:t>БӨЖ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қабылдау</w:t>
            </w:r>
          </w:p>
          <w:p w14:paraId="786A69BC" w14:textId="77777777" w:rsidR="005027F3" w:rsidRPr="002655E7" w:rsidRDefault="005027F3" w:rsidP="00264FE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2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-</w:t>
            </w:r>
            <w:r>
              <w:rPr>
                <w:b/>
                <w:sz w:val="20"/>
                <w:szCs w:val="20"/>
                <w:lang w:val="kk-KZ" w:eastAsia="zh-CN"/>
              </w:rPr>
              <w:t>БӨЖ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5D281C">
              <w:rPr>
                <w:sz w:val="20"/>
                <w:szCs w:val="20"/>
                <w:lang w:val="kk-KZ" w:eastAsia="zh-CN"/>
              </w:rPr>
              <w:t>«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kk-KZ" w:eastAsia="zh-CN"/>
              </w:rPr>
              <w:t>文学</w:t>
            </w:r>
            <w:r w:rsidRPr="005D281C">
              <w:rPr>
                <w:rFonts w:eastAsia="SimSun"/>
                <w:sz w:val="20"/>
                <w:szCs w:val="20"/>
                <w:lang w:val="kk-KZ" w:eastAsia="zh-CN"/>
              </w:rPr>
              <w:t>与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想象力对比</w:t>
            </w:r>
            <w:r w:rsidRPr="005D281C">
              <w:rPr>
                <w:sz w:val="20"/>
                <w:szCs w:val="20"/>
                <w:lang w:val="kk-KZ" w:eastAsia="zh-CN"/>
              </w:rPr>
              <w:t>»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</w:t>
            </w:r>
            <w:r>
              <w:rPr>
                <w:rFonts w:eastAsia="SimSun"/>
                <w:bCs/>
                <w:sz w:val="20"/>
                <w:szCs w:val="20"/>
                <w:lang w:val="kk-KZ" w:eastAsia="zh-CN"/>
              </w:rPr>
              <w:t>ейне баяндама жасау және универ жүйесіндегі қ.о ілу.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748CF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FC41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5027F3" w:rsidRPr="002655E7" w14:paraId="058AC222" w14:textId="77777777" w:rsidTr="005027F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E578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1199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390485">
              <w:rPr>
                <w:b/>
                <w:sz w:val="20"/>
                <w:szCs w:val="20"/>
              </w:rPr>
              <w:t>АБ</w:t>
            </w:r>
            <w:r w:rsidRPr="00390485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6EEB9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2EBD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</w:tr>
      <w:tr w:rsidR="005027F3" w:rsidRPr="002F1CF7" w14:paraId="43B4BDEC" w14:textId="77777777" w:rsidTr="005027F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520B" w14:textId="77777777" w:rsidR="005027F3" w:rsidRPr="002655E7" w:rsidRDefault="005027F3" w:rsidP="002B156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329C" w14:textId="77777777" w:rsidR="005027F3" w:rsidRPr="002655E7" w:rsidRDefault="005027F3" w:rsidP="002B156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CE0B53">
              <w:rPr>
                <w:sz w:val="20"/>
                <w:szCs w:val="20"/>
                <w:lang w:val="kk-KZ" w:eastAsia="zh-CN"/>
              </w:rPr>
              <w:t xml:space="preserve">Д.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中国当代文学教法</w:t>
            </w:r>
            <w:r w:rsidRPr="008A019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对比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905082" w14:textId="77777777" w:rsidR="005027F3" w:rsidRPr="00BB0C2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9CA" w14:textId="77777777" w:rsidR="005027F3" w:rsidRPr="002655E7" w:rsidRDefault="005027F3" w:rsidP="002B156A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4CF37EAF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406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7320" w14:textId="77777777" w:rsidR="005027F3" w:rsidRPr="002655E7" w:rsidRDefault="005027F3" w:rsidP="002B156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С</w:t>
            </w:r>
            <w:r w:rsidRPr="00CE0B53">
              <w:rPr>
                <w:sz w:val="20"/>
                <w:szCs w:val="20"/>
                <w:lang w:val="kk-KZ" w:eastAsia="zh-CN"/>
              </w:rPr>
              <w:t>С.</w:t>
            </w:r>
            <w:r w:rsidRPr="00CE0B53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蝴蝶派与礼拜六派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B6E43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1DFCC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</w:tr>
      <w:tr w:rsidR="005027F3" w:rsidRPr="002F1CF7" w14:paraId="66E4B9A2" w14:textId="77777777" w:rsidTr="005027F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D6DE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D93" w14:textId="77777777" w:rsidR="005027F3" w:rsidRPr="002B156A" w:rsidRDefault="005027F3" w:rsidP="002B156A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  <w:r w:rsidRPr="002B156A">
              <w:rPr>
                <w:sz w:val="20"/>
                <w:szCs w:val="20"/>
                <w:lang w:val="kk-KZ" w:eastAsia="zh-CN"/>
              </w:rPr>
              <w:t>Д.</w:t>
            </w:r>
            <w:r w:rsidRPr="002B156A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当代文学流派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对比教法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572D0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A3D9" w14:textId="77777777" w:rsidR="005027F3" w:rsidRPr="002655E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2B156A" w14:paraId="06B7F3A2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7B27" w14:textId="77777777" w:rsidR="005027F3" w:rsidRPr="002B156A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 w:rsidRPr="002B156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7850" w14:textId="77777777" w:rsidR="005027F3" w:rsidRPr="002B156A" w:rsidRDefault="005027F3" w:rsidP="002B156A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С</w:t>
            </w:r>
            <w:r w:rsidRPr="002B156A">
              <w:rPr>
                <w:sz w:val="20"/>
                <w:szCs w:val="20"/>
                <w:lang w:val="kk-KZ" w:eastAsia="zh-CN"/>
              </w:rPr>
              <w:t>С.</w:t>
            </w:r>
            <w:r w:rsidRPr="002B156A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伤痕文学流派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5353" w14:textId="77777777" w:rsidR="005027F3" w:rsidRPr="00BB0C27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952F" w14:textId="77777777" w:rsidR="005027F3" w:rsidRPr="002B156A" w:rsidRDefault="005027F3" w:rsidP="002B156A">
            <w:pPr>
              <w:jc w:val="center"/>
              <w:rPr>
                <w:sz w:val="20"/>
                <w:szCs w:val="20"/>
                <w:lang w:val="kk-KZ"/>
              </w:rPr>
            </w:pPr>
            <w:r w:rsidRPr="002B156A">
              <w:rPr>
                <w:sz w:val="20"/>
                <w:szCs w:val="20"/>
                <w:lang w:val="kk-KZ"/>
              </w:rPr>
              <w:t>8</w:t>
            </w:r>
          </w:p>
        </w:tc>
      </w:tr>
      <w:tr w:rsidR="005027F3" w:rsidRPr="002655E7" w14:paraId="27A5818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33C" w14:textId="77777777" w:rsidR="005027F3" w:rsidRPr="002B4D35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647" w14:textId="5C6286BB" w:rsidR="005027F3" w:rsidRPr="002655E7" w:rsidRDefault="005027F3" w:rsidP="002B4D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7B1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02B3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3C980A1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765C" w14:textId="77777777" w:rsidR="005027F3" w:rsidRPr="002B4D35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5821" w14:textId="0CCF84A5" w:rsidR="005027F3" w:rsidRPr="001C2C4C" w:rsidRDefault="00293840" w:rsidP="002B4D35">
            <w:pPr>
              <w:rPr>
                <w:sz w:val="20"/>
                <w:szCs w:val="20"/>
                <w:lang w:val="kk-KZ" w:eastAsia="zh-CN"/>
              </w:rPr>
            </w:pPr>
            <w:r w:rsidRPr="001C2C4C">
              <w:rPr>
                <w:sz w:val="20"/>
                <w:szCs w:val="20"/>
                <w:lang w:val="kk-KZ" w:eastAsia="zh-CN"/>
              </w:rPr>
              <w:t>О</w:t>
            </w:r>
            <w:r w:rsidR="005027F3">
              <w:rPr>
                <w:sz w:val="20"/>
                <w:szCs w:val="20"/>
                <w:lang w:val="kk-KZ" w:eastAsia="zh-CN"/>
              </w:rPr>
              <w:t>Б</w:t>
            </w:r>
            <w:r w:rsidR="005027F3" w:rsidRPr="001C2C4C">
              <w:rPr>
                <w:sz w:val="20"/>
                <w:szCs w:val="20"/>
                <w:lang w:val="kk-KZ" w:eastAsia="zh-CN"/>
              </w:rPr>
              <w:t xml:space="preserve">ӨЖ кеңес беру және </w:t>
            </w:r>
            <w:r w:rsidR="005027F3">
              <w:rPr>
                <w:sz w:val="20"/>
                <w:szCs w:val="20"/>
                <w:lang w:val="kk-KZ" w:eastAsia="zh-CN"/>
              </w:rPr>
              <w:t>Б</w:t>
            </w:r>
            <w:r w:rsidR="005027F3" w:rsidRPr="001C2C4C">
              <w:rPr>
                <w:sz w:val="20"/>
                <w:szCs w:val="20"/>
                <w:lang w:val="kk-KZ" w:eastAsia="zh-CN"/>
              </w:rPr>
              <w:t>ӨЖ қабылдау</w:t>
            </w:r>
          </w:p>
          <w:p w14:paraId="0A25A004" w14:textId="77777777" w:rsidR="005027F3" w:rsidRPr="002655E7" w:rsidRDefault="005027F3" w:rsidP="002B4D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 w:eastAsia="zh-CN"/>
              </w:rPr>
              <w:t>3</w:t>
            </w:r>
            <w:r>
              <w:rPr>
                <w:b/>
                <w:sz w:val="20"/>
                <w:szCs w:val="20"/>
                <w:lang w:val="kk-KZ" w:eastAsia="zh-CN"/>
              </w:rPr>
              <w:t>-Б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ӨЖ: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E27396">
              <w:rPr>
                <w:sz w:val="20"/>
                <w:szCs w:val="20"/>
                <w:lang w:val="kk-KZ" w:eastAsia="zh-CN"/>
              </w:rPr>
              <w:t>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当代文学教学法</w:t>
            </w:r>
            <w:r w:rsidRPr="00E27396">
              <w:rPr>
                <w:sz w:val="20"/>
                <w:szCs w:val="20"/>
                <w:lang w:val="kk-KZ" w:eastAsia="zh-CN"/>
              </w:rPr>
              <w:t>»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</w:t>
            </w:r>
            <w:r>
              <w:rPr>
                <w:rFonts w:eastAsia="SimSun"/>
                <w:bCs/>
                <w:sz w:val="20"/>
                <w:szCs w:val="20"/>
                <w:lang w:val="kk-KZ" w:eastAsia="zh-CN"/>
              </w:rPr>
              <w:t>ейне баяндама жасау және универ жүйесіндегі қ.о ілу.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6B82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196" w14:textId="77777777" w:rsidR="005027F3" w:rsidRPr="002B4D35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20</w:t>
            </w:r>
          </w:p>
        </w:tc>
      </w:tr>
      <w:tr w:rsidR="005027F3" w:rsidRPr="002F1CF7" w14:paraId="33CBA9AA" w14:textId="77777777" w:rsidTr="00293840">
        <w:trPr>
          <w:trHeight w:val="2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3A5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3F82" w14:textId="77777777" w:rsidR="005027F3" w:rsidRPr="00D3728E" w:rsidRDefault="005027F3" w:rsidP="008A019E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文学教法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建设的回顾</w:t>
            </w:r>
          </w:p>
          <w:p w14:paraId="55D62B67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EBB5" w14:textId="77777777" w:rsidR="005027F3" w:rsidRPr="00BB0C2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37B3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5B62D0A2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BE38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2D8E" w14:textId="77777777" w:rsidR="005027F3" w:rsidRPr="008A019E" w:rsidRDefault="005027F3" w:rsidP="008A019E">
            <w:pPr>
              <w:jc w:val="both"/>
              <w:rPr>
                <w:rFonts w:ascii="SimSun" w:eastAsia="SimSun" w:hAnsi="SimSun" w:cs="SimSun"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eastAsia="zh-CN"/>
              </w:rPr>
              <w:t xml:space="preserve">С </w:t>
            </w:r>
            <w:r w:rsidRPr="008A019E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教法的</w:t>
            </w:r>
            <w:r w:rsidRPr="008A019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三个</w:t>
            </w:r>
            <w:r w:rsidRPr="008A019E">
              <w:rPr>
                <w:sz w:val="20"/>
                <w:szCs w:val="20"/>
                <w:lang w:val="kk-KZ" w:eastAsia="zh-CN"/>
              </w:rPr>
              <w:t>“</w:t>
            </w:r>
            <w:r w:rsidRPr="008A019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一体化</w:t>
            </w:r>
            <w:r w:rsidRPr="008A019E">
              <w:rPr>
                <w:sz w:val="20"/>
                <w:szCs w:val="20"/>
                <w:lang w:val="kk-KZ" w:eastAsia="zh-CN"/>
              </w:rPr>
              <w:t>”</w:t>
            </w:r>
          </w:p>
          <w:p w14:paraId="076E77CE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DDCC" w14:textId="77777777" w:rsidR="005027F3" w:rsidRPr="00BB0C2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AB49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5027F3" w:rsidRPr="002655E7" w14:paraId="2E49B9F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AAC5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3230" w14:textId="384CD544" w:rsidR="005027F3" w:rsidRPr="002655E7" w:rsidRDefault="00293840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478F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16E8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027F3" w:rsidRPr="002655E7" w14:paraId="6DA7F847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2F89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492" w14:textId="77777777" w:rsidR="005027F3" w:rsidRPr="001C2C4C" w:rsidRDefault="005027F3" w:rsidP="00E12780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ОӨЖ кеңес беру және </w:t>
            </w: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>ӨЖ қабылдау</w:t>
            </w:r>
          </w:p>
          <w:p w14:paraId="700D9ACB" w14:textId="77777777" w:rsidR="005027F3" w:rsidRPr="00E27396" w:rsidRDefault="005027F3" w:rsidP="00E12780">
            <w:pPr>
              <w:rPr>
                <w:sz w:val="20"/>
                <w:szCs w:val="20"/>
                <w:lang w:val="kk-KZ"/>
              </w:rPr>
            </w:pPr>
            <w:r>
              <w:rPr>
                <w:rFonts w:asciiTheme="minorHAnsi" w:eastAsiaTheme="minorEastAsia" w:hAnsiTheme="minorHAnsi"/>
                <w:b/>
                <w:sz w:val="20"/>
                <w:szCs w:val="20"/>
                <w:lang w:val="kk-KZ" w:eastAsia="zh-CN"/>
              </w:rPr>
              <w:t>4</w:t>
            </w:r>
            <w:r>
              <w:rPr>
                <w:b/>
                <w:sz w:val="20"/>
                <w:szCs w:val="20"/>
                <w:lang w:val="kk-KZ" w:eastAsia="zh-CN"/>
              </w:rPr>
              <w:t>-Б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ӨЖ: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E27396">
              <w:rPr>
                <w:sz w:val="20"/>
                <w:szCs w:val="20"/>
                <w:lang w:val="kk-KZ" w:eastAsia="zh-CN"/>
              </w:rPr>
              <w:t>«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文学的</w:t>
            </w:r>
            <w:r w:rsidRPr="002B156A">
              <w:rPr>
                <w:sz w:val="20"/>
                <w:szCs w:val="20"/>
                <w:lang w:val="kk-KZ" w:eastAsia="zh-CN"/>
              </w:rPr>
              <w:t>“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旧</w:t>
            </w:r>
            <w:r w:rsidRPr="002B156A">
              <w:rPr>
                <w:sz w:val="20"/>
                <w:szCs w:val="20"/>
                <w:lang w:val="kk-KZ" w:eastAsia="zh-CN"/>
              </w:rPr>
              <w:t>”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和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“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新</w:t>
            </w:r>
            <w:r w:rsidRPr="002B156A">
              <w:rPr>
                <w:sz w:val="20"/>
                <w:szCs w:val="20"/>
                <w:lang w:val="kk-KZ" w:eastAsia="zh-CN"/>
              </w:rPr>
              <w:t>”</w:t>
            </w:r>
            <w:r w:rsidRPr="002B156A">
              <w:rPr>
                <w:rFonts w:eastAsia="SimSun"/>
                <w:sz w:val="20"/>
                <w:szCs w:val="20"/>
                <w:lang w:val="kk-KZ" w:eastAsia="zh-CN"/>
              </w:rPr>
              <w:t>的矛盾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对比</w:t>
            </w:r>
            <w:r w:rsidRPr="00E27396">
              <w:rPr>
                <w:sz w:val="20"/>
                <w:szCs w:val="20"/>
                <w:lang w:val="kk-KZ" w:eastAsia="zh-CN"/>
              </w:rPr>
              <w:t>»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</w:t>
            </w:r>
            <w:r>
              <w:rPr>
                <w:rFonts w:eastAsia="SimSun"/>
                <w:bCs/>
                <w:sz w:val="20"/>
                <w:szCs w:val="20"/>
                <w:lang w:val="kk-KZ" w:eastAsia="zh-CN"/>
              </w:rPr>
              <w:t>ейне баяндама жасау және универ жүйесіндегі қ.о ілу.</w:t>
            </w:r>
          </w:p>
          <w:p w14:paraId="54F86212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DFC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3764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0</w:t>
            </w:r>
          </w:p>
        </w:tc>
      </w:tr>
      <w:tr w:rsidR="005027F3" w:rsidRPr="002F1CF7" w14:paraId="71D75058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ACDC" w14:textId="77777777" w:rsidR="005027F3" w:rsidRPr="002655E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5183" w14:textId="77777777" w:rsidR="005027F3" w:rsidRPr="00D3728E" w:rsidRDefault="005027F3" w:rsidP="008A019E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1F29EA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728E">
              <w:rPr>
                <w:rFonts w:hint="eastAsia"/>
                <w:sz w:val="20"/>
                <w:szCs w:val="20"/>
                <w:lang w:val="kk-KZ" w:eastAsia="zh-CN"/>
              </w:rPr>
              <w:t>Д</w:t>
            </w:r>
            <w:r w:rsidRPr="00D3728E">
              <w:rPr>
                <w:sz w:val="20"/>
                <w:szCs w:val="20"/>
                <w:lang w:val="kk-KZ" w:eastAsia="zh-CN"/>
              </w:rPr>
              <w:t xml:space="preserve">әріс. </w:t>
            </w:r>
            <w:r w:rsidRPr="00D3728E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注重了教学方法的改革</w:t>
            </w:r>
          </w:p>
          <w:p w14:paraId="2833BD0C" w14:textId="77777777" w:rsidR="005027F3" w:rsidRPr="001F29EA" w:rsidRDefault="005027F3" w:rsidP="001F29EA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4083" w14:textId="77777777" w:rsidR="005027F3" w:rsidRPr="002655E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28C" w14:textId="77777777" w:rsidR="005027F3" w:rsidRPr="002655E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1F29EA" w14:paraId="77356E8C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37DA" w14:textId="77777777" w:rsidR="005027F3" w:rsidRPr="001F29EA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 w:rsidRPr="001F29E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9803" w14:textId="77777777" w:rsidR="005027F3" w:rsidRPr="001F29EA" w:rsidRDefault="005027F3" w:rsidP="001F29E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zh-CN"/>
              </w:rPr>
              <w:t>С</w:t>
            </w:r>
            <w:r w:rsidRPr="001F29EA">
              <w:rPr>
                <w:sz w:val="20"/>
                <w:szCs w:val="20"/>
                <w:lang w:val="kk-KZ" w:eastAsia="zh-CN"/>
              </w:rPr>
              <w:t>С.</w:t>
            </w:r>
            <w:r w:rsidRPr="001F29EA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 xml:space="preserve"> 各种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文学</w:t>
            </w:r>
            <w:r w:rsidRPr="001F29EA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流派的优秀作品分析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81A2" w14:textId="77777777" w:rsidR="005027F3" w:rsidRPr="001F29EA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 w:rsidRPr="001F29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F5D3" w14:textId="77777777" w:rsidR="005027F3" w:rsidRPr="001F29EA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 w:rsidRPr="001F29EA">
              <w:rPr>
                <w:sz w:val="20"/>
                <w:szCs w:val="20"/>
                <w:lang w:val="kk-KZ"/>
              </w:rPr>
              <w:t>8</w:t>
            </w:r>
          </w:p>
        </w:tc>
      </w:tr>
      <w:tr w:rsidR="005027F3" w:rsidRPr="002F1CF7" w14:paraId="1762AF0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B53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92C5" w14:textId="77777777" w:rsidR="005027F3" w:rsidRPr="008A019E" w:rsidRDefault="005027F3" w:rsidP="008A019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  <w:lang w:val="kk-KZ" w:eastAsia="zh-CN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8A019E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中国现当代文学</w:t>
            </w:r>
            <w:r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对比</w:t>
            </w:r>
          </w:p>
          <w:p w14:paraId="1A774D76" w14:textId="77777777" w:rsidR="005027F3" w:rsidRPr="00E12780" w:rsidRDefault="005027F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5CB0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E50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27F3" w:rsidRPr="00E12780" w14:paraId="7F399F20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7F8" w14:textId="77777777" w:rsidR="005027F3" w:rsidRPr="00E12780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1278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6E30" w14:textId="77777777" w:rsidR="005027F3" w:rsidRPr="008A019E" w:rsidRDefault="005027F3" w:rsidP="008A019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E12780"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8A019E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按学习要求和教</w:t>
            </w:r>
            <w:r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法</w:t>
            </w:r>
            <w:r w:rsidRPr="008A019E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特点</w:t>
            </w:r>
          </w:p>
          <w:p w14:paraId="14ECD9CB" w14:textId="77777777" w:rsidR="005027F3" w:rsidRPr="00E12780" w:rsidRDefault="005027F3" w:rsidP="0028029D">
            <w:pPr>
              <w:snapToGrid w:val="0"/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F69E" w14:textId="77777777" w:rsidR="005027F3" w:rsidRPr="00E12780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FC3E" w14:textId="77777777" w:rsidR="005027F3" w:rsidRPr="00E12780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12780">
              <w:rPr>
                <w:sz w:val="20"/>
                <w:szCs w:val="20"/>
                <w:lang w:val="kk-KZ"/>
              </w:rPr>
              <w:t>8</w:t>
            </w:r>
          </w:p>
        </w:tc>
      </w:tr>
      <w:tr w:rsidR="005027F3" w:rsidRPr="002655E7" w14:paraId="739E6A9E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F33" w14:textId="77777777" w:rsidR="005027F3" w:rsidRPr="00E12780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1278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8C0B" w14:textId="4782BA10" w:rsidR="005027F3" w:rsidRPr="002655E7" w:rsidRDefault="00293840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БӨЖ </w:t>
            </w:r>
            <w:r w:rsidR="005027F3">
              <w:rPr>
                <w:rFonts w:asciiTheme="minorEastAsia" w:eastAsiaTheme="minorEastAsia" w:hAnsiTheme="minorEastAsia" w:hint="eastAsia"/>
                <w:b/>
                <w:color w:val="201F1E"/>
                <w:sz w:val="20"/>
                <w:szCs w:val="20"/>
                <w:shd w:val="clear" w:color="auto" w:fill="FFFFFF"/>
                <w:lang w:val="kk-KZ" w:eastAsia="zh-CN"/>
              </w:rPr>
              <w:t>5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Б</w:t>
            </w:r>
            <w:r w:rsidR="005027F3" w:rsidRPr="00E1278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="005027F3">
              <w:rPr>
                <w:rFonts w:asciiTheme="minorEastAsia" w:eastAsiaTheme="minorEastAsia" w:hAnsiTheme="minorEastAsia" w:hint="eastAsia"/>
                <w:b/>
                <w:color w:val="201F1E"/>
                <w:sz w:val="20"/>
                <w:szCs w:val="20"/>
                <w:shd w:val="clear" w:color="auto" w:fill="FFFFFF"/>
                <w:lang w:val="kk-KZ" w:eastAsia="zh-CN"/>
              </w:rPr>
              <w:t>5</w:t>
            </w:r>
            <w:r w:rsidR="005027F3" w:rsidRPr="00E1278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6C8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36C1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561CB030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2DCE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BCC" w14:textId="77777777" w:rsidR="005027F3" w:rsidRPr="001C2C4C" w:rsidRDefault="005027F3" w:rsidP="005F2A09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ОӨЖ кеңес беру және </w:t>
            </w: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>ӨЖ қабылдау</w:t>
            </w:r>
          </w:p>
          <w:p w14:paraId="4E029148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 w:eastAsia="zh-CN"/>
              </w:rPr>
              <w:t>5</w:t>
            </w:r>
            <w:r>
              <w:rPr>
                <w:b/>
                <w:sz w:val="20"/>
                <w:szCs w:val="20"/>
                <w:lang w:val="kk-KZ" w:eastAsia="zh-CN"/>
              </w:rPr>
              <w:t>-Б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ӨЖ: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1F29EA">
              <w:rPr>
                <w:sz w:val="20"/>
                <w:szCs w:val="20"/>
                <w:lang w:val="kk-KZ" w:eastAsia="zh-CN"/>
              </w:rPr>
              <w:t>«</w:t>
            </w:r>
            <w:r w:rsidRPr="001F29EA">
              <w:rPr>
                <w:rFonts w:eastAsiaTheme="minorEastAsia" w:hint="eastAsia"/>
                <w:sz w:val="20"/>
                <w:szCs w:val="20"/>
                <w:lang w:val="kk-KZ" w:eastAsia="zh-CN"/>
              </w:rPr>
              <w:t>高行健与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海外文学对比</w:t>
            </w:r>
            <w:r w:rsidRPr="001F29EA">
              <w:rPr>
                <w:sz w:val="20"/>
                <w:szCs w:val="20"/>
                <w:lang w:val="kk-KZ" w:eastAsia="zh-CN"/>
              </w:rPr>
              <w:t>»</w:t>
            </w:r>
            <w:r w:rsidRPr="005F2A09">
              <w:rPr>
                <w:sz w:val="20"/>
                <w:szCs w:val="20"/>
                <w:lang w:val="kk-KZ" w:eastAsia="zh-CN"/>
              </w:rPr>
              <w:t xml:space="preserve"> </w:t>
            </w:r>
            <w:r w:rsidRPr="005F2A09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бейне баяндама жасау және универ жүйесіндегі қ.о ілу.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5EA2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740C5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0</w:t>
            </w:r>
          </w:p>
        </w:tc>
      </w:tr>
      <w:tr w:rsidR="005027F3" w:rsidRPr="002F1CF7" w14:paraId="35167354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D7C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2250B" w14:textId="77777777" w:rsidR="005027F3" w:rsidRPr="002655E7" w:rsidRDefault="005027F3" w:rsidP="001F29EA">
            <w:pPr>
              <w:snapToGrid w:val="0"/>
              <w:jc w:val="both"/>
              <w:rPr>
                <w:sz w:val="20"/>
                <w:szCs w:val="20"/>
              </w:rPr>
            </w:pPr>
            <w:r w:rsidRPr="001F29EA">
              <w:rPr>
                <w:bCs/>
                <w:kern w:val="36"/>
                <w:sz w:val="20"/>
                <w:szCs w:val="20"/>
                <w:lang w:val="kk-KZ" w:eastAsia="zh-CN"/>
              </w:rPr>
              <w:t>Д.</w:t>
            </w:r>
            <w:r w:rsidRPr="008A019E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val="kk-KZ" w:eastAsia="zh-CN"/>
              </w:rPr>
              <w:t>通过闲聊的方式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60E" w14:textId="77777777" w:rsidR="005027F3" w:rsidRPr="00BB0C2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BD43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245E45DF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C00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1A7B6" w14:textId="77777777" w:rsidR="005027F3" w:rsidRPr="002655E7" w:rsidRDefault="005027F3" w:rsidP="001F29E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С</w:t>
            </w:r>
            <w:r w:rsidRPr="001F29EA">
              <w:rPr>
                <w:sz w:val="20"/>
                <w:szCs w:val="20"/>
                <w:lang w:val="kk-KZ" w:eastAsia="zh-CN"/>
              </w:rPr>
              <w:t xml:space="preserve">С. </w:t>
            </w:r>
            <w:r w:rsidRPr="001F29EA"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三毛与张爱玲</w:t>
            </w:r>
            <w:r w:rsidRPr="001F29EA">
              <w:rPr>
                <w:rFonts w:eastAsia="SimSun"/>
                <w:sz w:val="20"/>
                <w:szCs w:val="20"/>
                <w:lang w:val="en-US" w:eastAsia="zh-CN"/>
              </w:rPr>
              <w:t>派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D78C" w14:textId="77777777" w:rsidR="005027F3" w:rsidRPr="00BB0C2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8D4F3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F1CF7" w14:paraId="6C08A953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3C73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E9B5" w14:textId="77777777" w:rsidR="005027F3" w:rsidRPr="002655E7" w:rsidRDefault="005027F3" w:rsidP="001F2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文学</w:t>
            </w:r>
            <w:r w:rsidRPr="00AE5476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教学方法的改革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AE1B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0445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6B04BB77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C253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B6A8" w14:textId="77777777" w:rsidR="005027F3" w:rsidRPr="002655E7" w:rsidRDefault="005027F3" w:rsidP="001F29E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С</w:t>
            </w:r>
            <w:r w:rsidRPr="001F29EA">
              <w:rPr>
                <w:sz w:val="20"/>
                <w:szCs w:val="20"/>
                <w:lang w:val="kk-KZ" w:eastAsia="zh-CN"/>
              </w:rPr>
              <w:t xml:space="preserve">С. </w:t>
            </w:r>
            <w:r w:rsidRPr="00B57BD1">
              <w:rPr>
                <w:rFonts w:eastAsia="Microsoft YaHei"/>
                <w:color w:val="333333"/>
                <w:sz w:val="20"/>
                <w:szCs w:val="20"/>
                <w:lang w:eastAsia="zh-CN"/>
              </w:rPr>
              <w:t>中国自由作家和中国通俗流行文学作家</w:t>
            </w:r>
            <w:r>
              <w:rPr>
                <w:rFonts w:eastAsia="Microsoft YaHei" w:hint="eastAsi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F0FF7" w14:textId="77777777" w:rsidR="005027F3" w:rsidRPr="00BB0C27" w:rsidRDefault="005027F3" w:rsidP="001F29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54C5" w14:textId="77777777" w:rsidR="005027F3" w:rsidRPr="002655E7" w:rsidRDefault="005027F3" w:rsidP="001F29E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655E7" w14:paraId="46F5DF5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C363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69E2" w14:textId="28180949" w:rsidR="005027F3" w:rsidRPr="002655E7" w:rsidRDefault="00293840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6.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D06E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D0D1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71AA94CF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298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E793" w14:textId="77777777" w:rsidR="005027F3" w:rsidRPr="001C2C4C" w:rsidRDefault="005027F3" w:rsidP="00A10B98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ОӨЖ кеңес беру және </w:t>
            </w: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>ӨЖ қабылдау</w:t>
            </w:r>
          </w:p>
          <w:p w14:paraId="215CAA87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 w:eastAsia="zh-CN"/>
              </w:rPr>
              <w:t>6</w:t>
            </w:r>
            <w:r>
              <w:rPr>
                <w:b/>
                <w:sz w:val="20"/>
                <w:szCs w:val="20"/>
                <w:lang w:val="kk-KZ" w:eastAsia="zh-CN"/>
              </w:rPr>
              <w:t>-Б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ӨЖ: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A065A8">
              <w:rPr>
                <w:sz w:val="20"/>
                <w:szCs w:val="20"/>
                <w:lang w:val="kk-KZ" w:eastAsia="zh-CN"/>
              </w:rPr>
              <w:t>«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汉哈语言文学对比教法</w:t>
            </w:r>
            <w:r w:rsidRPr="00A065A8">
              <w:rPr>
                <w:sz w:val="20"/>
                <w:szCs w:val="20"/>
                <w:lang w:val="kk-KZ" w:eastAsia="zh-CN"/>
              </w:rPr>
              <w:t>»</w:t>
            </w:r>
            <w:r w:rsidRPr="005F2A09">
              <w:rPr>
                <w:sz w:val="20"/>
                <w:szCs w:val="20"/>
                <w:lang w:val="kk-KZ" w:eastAsia="zh-CN"/>
              </w:rPr>
              <w:t xml:space="preserve"> </w:t>
            </w:r>
            <w:r w:rsidRPr="005F2A09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бейне баяндама жасау және универ жүйесіндегі қ.о ілу.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264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9B24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5027F3" w:rsidRPr="002F1CF7" w14:paraId="048C977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B625" w14:textId="77777777" w:rsidR="005027F3" w:rsidRPr="002655E7" w:rsidRDefault="005027F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877B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rFonts w:eastAsia="Microsoft YaHei" w:hint="eastAsia"/>
                <w:color w:val="3333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icrosoft YaHei" w:hint="eastAsia"/>
                <w:color w:val="333333"/>
                <w:sz w:val="20"/>
                <w:szCs w:val="20"/>
                <w:lang w:eastAsia="zh-CN"/>
              </w:rPr>
              <w:t>对校文学教法基础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2B95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249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30699C4B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104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6B50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eastAsia="zh-CN"/>
              </w:rPr>
              <w:t>С</w:t>
            </w:r>
            <w:r>
              <w:rPr>
                <w:rFonts w:eastAsia="Microsoft YaHei" w:hint="eastAsia"/>
                <w:color w:val="333333"/>
                <w:sz w:val="20"/>
                <w:szCs w:val="20"/>
                <w:lang w:eastAsia="zh-CN"/>
              </w:rPr>
              <w:t xml:space="preserve"> 1990</w:t>
            </w:r>
            <w:r>
              <w:rPr>
                <w:rFonts w:eastAsia="Microsoft YaHei" w:hint="eastAsia"/>
                <w:color w:val="333333"/>
                <w:sz w:val="20"/>
                <w:szCs w:val="20"/>
                <w:lang w:eastAsia="zh-CN"/>
              </w:rPr>
              <w:t>后的文学对比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B321" w14:textId="77777777" w:rsidR="005027F3" w:rsidRPr="00BB0C2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D560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F1CF7" w14:paraId="57D0DC2E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A99C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A0A2" w14:textId="77777777" w:rsidR="005027F3" w:rsidRPr="005565C4" w:rsidRDefault="005027F3" w:rsidP="005565C4">
            <w:pPr>
              <w:spacing w:after="160" w:line="259" w:lineRule="auto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03B7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kk-KZ" w:eastAsia="zh-CN"/>
              </w:rPr>
              <w:t>新世纪文学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val="kk-KZ" w:eastAsia="zh-CN"/>
              </w:rPr>
              <w:t>对比</w:t>
            </w:r>
          </w:p>
          <w:p w14:paraId="1E9F5453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B616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434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6DD6731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0E2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4E5B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</w:rPr>
              <w:t>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商贸文学对比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1D201" w14:textId="77777777" w:rsidR="005027F3" w:rsidRPr="00BB0C2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2BC9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F1CF7" w14:paraId="5F3E18D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417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C5F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B03B7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E547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val="kk-KZ" w:eastAsia="zh-CN"/>
              </w:rPr>
              <w:t>进行教学青年作家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1F36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505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4FDB6BA2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842" w14:textId="77777777" w:rsidR="005027F3" w:rsidRPr="002655E7" w:rsidRDefault="005027F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201E" w14:textId="77777777" w:rsidR="005027F3" w:rsidRPr="002655E7" w:rsidRDefault="005027F3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网络文学</w:t>
            </w:r>
            <w:r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对比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E75B" w14:textId="77777777" w:rsidR="005027F3" w:rsidRPr="00BB0C27" w:rsidRDefault="005027F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5A56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5027F3" w:rsidRPr="002655E7" w14:paraId="43FB48C1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1040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3E65" w14:textId="192E686E" w:rsidR="005027F3" w:rsidRPr="002655E7" w:rsidRDefault="0029384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5027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5027F3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5AF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BEDF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027F3" w:rsidRPr="002655E7" w14:paraId="26F50772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27E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AF19" w14:textId="77777777" w:rsidR="005027F3" w:rsidRPr="001C2C4C" w:rsidRDefault="005027F3" w:rsidP="00704F2A">
            <w:pPr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ОӨЖ кеңес беру және </w:t>
            </w:r>
            <w:r>
              <w:rPr>
                <w:sz w:val="20"/>
                <w:szCs w:val="20"/>
                <w:lang w:val="kk-KZ" w:eastAsia="zh-CN"/>
              </w:rPr>
              <w:t>Б</w:t>
            </w:r>
            <w:r w:rsidRPr="001C2C4C">
              <w:rPr>
                <w:sz w:val="20"/>
                <w:szCs w:val="20"/>
                <w:lang w:val="kk-KZ" w:eastAsia="zh-CN"/>
              </w:rPr>
              <w:t>ӨЖ қабылдау</w:t>
            </w:r>
          </w:p>
          <w:p w14:paraId="09E53C2F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 w:eastAsia="zh-CN"/>
              </w:rPr>
              <w:t>7</w:t>
            </w:r>
            <w:r>
              <w:rPr>
                <w:b/>
                <w:sz w:val="20"/>
                <w:szCs w:val="20"/>
                <w:lang w:val="kk-KZ" w:eastAsia="zh-CN"/>
              </w:rPr>
              <w:t>-Б</w:t>
            </w:r>
            <w:r w:rsidRPr="00FC6DE1">
              <w:rPr>
                <w:b/>
                <w:sz w:val="20"/>
                <w:szCs w:val="20"/>
                <w:lang w:val="kk-KZ" w:eastAsia="zh-CN"/>
              </w:rPr>
              <w:t>ӨЖ:</w:t>
            </w:r>
            <w:r w:rsidRPr="001C2C4C">
              <w:rPr>
                <w:sz w:val="20"/>
                <w:szCs w:val="20"/>
                <w:lang w:val="kk-KZ" w:eastAsia="zh-CN"/>
              </w:rPr>
              <w:t xml:space="preserve"> </w:t>
            </w:r>
            <w:r w:rsidRPr="006729E2">
              <w:rPr>
                <w:sz w:val="20"/>
                <w:szCs w:val="20"/>
                <w:lang w:val="kk-KZ" w:eastAsia="zh-CN"/>
              </w:rPr>
              <w:t>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关于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青年作家作品对比教法</w:t>
            </w:r>
            <w:r w:rsidRPr="006729E2">
              <w:rPr>
                <w:sz w:val="20"/>
                <w:szCs w:val="20"/>
                <w:lang w:val="kk-KZ" w:eastAsia="zh-CN"/>
              </w:rPr>
              <w:t>»</w:t>
            </w:r>
            <w:r w:rsidRPr="005F2A09">
              <w:rPr>
                <w:sz w:val="20"/>
                <w:szCs w:val="20"/>
                <w:lang w:val="kk-KZ" w:eastAsia="zh-CN"/>
              </w:rPr>
              <w:t xml:space="preserve"> </w:t>
            </w:r>
            <w:r w:rsidRPr="005F2A09">
              <w:rPr>
                <w:rFonts w:eastAsia="SimSun"/>
                <w:bCs/>
                <w:sz w:val="20"/>
                <w:szCs w:val="20"/>
                <w:lang w:val="kk-KZ" w:eastAsia="zh-CN"/>
              </w:rPr>
              <w:t>атты тақырыпта бейне баяндама жасау және универ жүйесіндегі қ.о ілу.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9258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5027F3" w:rsidRPr="002655E7" w14:paraId="0D16F3D0" w14:textId="77777777" w:rsidTr="005027F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7336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AD72" w14:textId="77777777" w:rsidR="005027F3" w:rsidRPr="002655E7" w:rsidRDefault="005027F3" w:rsidP="0028029D">
            <w:pPr>
              <w:jc w:val="center"/>
              <w:rPr>
                <w:sz w:val="20"/>
                <w:szCs w:val="20"/>
              </w:rPr>
            </w:pPr>
            <w:r w:rsidRPr="00390485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A52F" w14:textId="77777777" w:rsidR="005027F3" w:rsidRPr="002655E7" w:rsidRDefault="005027F3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</w:tr>
    </w:tbl>
    <w:p w14:paraId="4494303B" w14:textId="77777777" w:rsidR="00AF7526" w:rsidRPr="002655E7" w:rsidRDefault="00AF7526" w:rsidP="0028029D">
      <w:pPr>
        <w:rPr>
          <w:sz w:val="20"/>
          <w:szCs w:val="20"/>
        </w:rPr>
      </w:pPr>
    </w:p>
    <w:p w14:paraId="040B0DB8" w14:textId="77777777" w:rsidR="00950F6F" w:rsidRPr="002655E7" w:rsidRDefault="00950F6F" w:rsidP="0028029D">
      <w:pPr>
        <w:rPr>
          <w:sz w:val="20"/>
          <w:szCs w:val="20"/>
        </w:rPr>
      </w:pPr>
    </w:p>
    <w:p w14:paraId="371A0DDB" w14:textId="77777777" w:rsidR="00767C3C" w:rsidRDefault="00767C3C" w:rsidP="00767C3C">
      <w:pPr>
        <w:rPr>
          <w:sz w:val="20"/>
          <w:szCs w:val="20"/>
          <w:lang w:val="kk-KZ"/>
        </w:rPr>
      </w:pPr>
      <w:r w:rsidRPr="001C2C4C">
        <w:rPr>
          <w:sz w:val="20"/>
          <w:szCs w:val="20"/>
          <w:lang w:val="kk-KZ"/>
        </w:rPr>
        <w:t>Факультет деканы</w:t>
      </w:r>
      <w:r>
        <w:rPr>
          <w:sz w:val="20"/>
          <w:szCs w:val="20"/>
          <w:lang w:val="kk-KZ"/>
        </w:rPr>
        <w:t xml:space="preserve"> </w:t>
      </w:r>
      <w:r w:rsidRPr="0017033D">
        <w:rPr>
          <w:sz w:val="20"/>
          <w:szCs w:val="20"/>
          <w:lang w:val="kk-KZ"/>
        </w:rPr>
        <w:t>_____________________________________________</w:t>
      </w:r>
      <w:r>
        <w:rPr>
          <w:sz w:val="20"/>
          <w:szCs w:val="20"/>
          <w:lang w:val="kk-KZ"/>
        </w:rPr>
        <w:t xml:space="preserve">   </w:t>
      </w:r>
      <w:r w:rsidR="00382966">
        <w:rPr>
          <w:sz w:val="20"/>
          <w:szCs w:val="20"/>
          <w:lang w:val="kk-KZ"/>
        </w:rPr>
        <w:t>Ем Н.Б.</w:t>
      </w:r>
      <w:r w:rsidRPr="000208A2">
        <w:rPr>
          <w:sz w:val="20"/>
          <w:szCs w:val="20"/>
          <w:lang w:val="kk-KZ"/>
        </w:rPr>
        <w:t xml:space="preserve"> </w:t>
      </w:r>
    </w:p>
    <w:p w14:paraId="7D92655E" w14:textId="77777777" w:rsidR="005027F3" w:rsidRPr="005027F3" w:rsidRDefault="005027F3" w:rsidP="005027F3">
      <w:pPr>
        <w:rPr>
          <w:sz w:val="20"/>
          <w:szCs w:val="20"/>
          <w:lang w:val="kk-KZ"/>
        </w:rPr>
      </w:pPr>
      <w:r w:rsidRPr="005027F3">
        <w:rPr>
          <w:sz w:val="20"/>
          <w:szCs w:val="20"/>
          <w:lang w:val="kk-KZ"/>
        </w:rPr>
        <w:t xml:space="preserve">Шығыстану факультетінің оқыту және оқыту </w:t>
      </w:r>
    </w:p>
    <w:p w14:paraId="7447CD0B" w14:textId="77777777" w:rsidR="00767C3C" w:rsidRPr="001C2C4C" w:rsidRDefault="005027F3" w:rsidP="005027F3">
      <w:pPr>
        <w:rPr>
          <w:rFonts w:eastAsia="SimSun"/>
          <w:sz w:val="20"/>
          <w:szCs w:val="20"/>
          <w:lang w:val="kk-KZ" w:eastAsia="zh-CN"/>
        </w:rPr>
      </w:pPr>
      <w:r w:rsidRPr="005027F3">
        <w:rPr>
          <w:sz w:val="20"/>
          <w:szCs w:val="20"/>
          <w:lang w:val="kk-KZ"/>
        </w:rPr>
        <w:t>сапасы бойынша Академиял</w:t>
      </w:r>
      <w:r>
        <w:rPr>
          <w:sz w:val="20"/>
          <w:szCs w:val="20"/>
          <w:lang w:val="kk-KZ"/>
        </w:rPr>
        <w:t>ық комитеті       ________________________</w:t>
      </w:r>
      <w:r w:rsidR="00382966">
        <w:rPr>
          <w:sz w:val="20"/>
          <w:szCs w:val="20"/>
          <w:lang w:val="kk-KZ"/>
        </w:rPr>
        <w:t>Арзыкулов А.А.</w:t>
      </w:r>
    </w:p>
    <w:p w14:paraId="01920F9E" w14:textId="77777777" w:rsidR="00767C3C" w:rsidRPr="000208A2" w:rsidRDefault="00767C3C" w:rsidP="00767C3C">
      <w:pPr>
        <w:rPr>
          <w:rFonts w:eastAsia="Calibri"/>
          <w:sz w:val="20"/>
          <w:szCs w:val="20"/>
          <w:lang w:val="kk-KZ"/>
        </w:rPr>
      </w:pPr>
      <w:r w:rsidRPr="001C2C4C">
        <w:rPr>
          <w:sz w:val="20"/>
          <w:szCs w:val="20"/>
          <w:lang w:val="kk-KZ"/>
        </w:rPr>
        <w:t>Кафедра меңгерушісі</w:t>
      </w:r>
      <w:r w:rsidRPr="0017033D">
        <w:rPr>
          <w:sz w:val="20"/>
          <w:szCs w:val="20"/>
          <w:lang w:val="kk-KZ"/>
        </w:rPr>
        <w:t xml:space="preserve">_____________________________________________ </w:t>
      </w:r>
      <w:r w:rsidR="00382966">
        <w:rPr>
          <w:sz w:val="20"/>
          <w:szCs w:val="20"/>
          <w:lang w:val="kk-KZ"/>
        </w:rPr>
        <w:t>Оразақынқызы Ф.</w:t>
      </w:r>
    </w:p>
    <w:p w14:paraId="5B6DD42C" w14:textId="77777777" w:rsidR="00767C3C" w:rsidRPr="001C2C4C" w:rsidRDefault="00767C3C" w:rsidP="00767C3C">
      <w:pPr>
        <w:ind w:left="200" w:hangingChars="100" w:hanging="200"/>
        <w:rPr>
          <w:sz w:val="20"/>
          <w:szCs w:val="20"/>
          <w:lang w:val="kk-KZ"/>
        </w:rPr>
      </w:pPr>
      <w:r w:rsidRPr="001C2C4C">
        <w:rPr>
          <w:sz w:val="20"/>
          <w:szCs w:val="20"/>
          <w:lang w:val="kk-KZ"/>
        </w:rPr>
        <w:t>Дәріскер</w:t>
      </w:r>
      <w:r w:rsidRPr="0017033D">
        <w:rPr>
          <w:sz w:val="20"/>
          <w:szCs w:val="20"/>
          <w:lang w:val="kk-KZ"/>
        </w:rPr>
        <w:t>________________________________________________________</w:t>
      </w:r>
      <w:r w:rsidR="00382966">
        <w:rPr>
          <w:sz w:val="20"/>
          <w:szCs w:val="20"/>
          <w:lang w:val="kk-KZ"/>
        </w:rPr>
        <w:t>Оразақынқызы Ф.</w:t>
      </w:r>
    </w:p>
    <w:p w14:paraId="1F718988" w14:textId="77777777" w:rsidR="00767C3C" w:rsidRPr="001C2C4C" w:rsidRDefault="00767C3C" w:rsidP="00767C3C">
      <w:pPr>
        <w:ind w:left="200" w:hangingChars="100" w:hanging="200"/>
        <w:rPr>
          <w:sz w:val="20"/>
          <w:szCs w:val="20"/>
          <w:lang w:val="kk-KZ"/>
        </w:rPr>
      </w:pPr>
    </w:p>
    <w:p w14:paraId="61B5FAC6" w14:textId="77777777" w:rsidR="00950F6F" w:rsidRPr="0017033D" w:rsidRDefault="00950F6F" w:rsidP="0028029D">
      <w:pPr>
        <w:jc w:val="both"/>
        <w:rPr>
          <w:sz w:val="20"/>
          <w:szCs w:val="20"/>
          <w:lang w:val="kk-KZ" w:eastAsia="zh-CN"/>
        </w:rPr>
      </w:pPr>
    </w:p>
    <w:p w14:paraId="1D626C00" w14:textId="77777777" w:rsidR="00950F6F" w:rsidRPr="00767C3C" w:rsidRDefault="00950F6F" w:rsidP="0028029D">
      <w:pPr>
        <w:rPr>
          <w:sz w:val="20"/>
          <w:szCs w:val="20"/>
          <w:lang w:val="kk-KZ" w:eastAsia="zh-CN"/>
        </w:rPr>
      </w:pPr>
    </w:p>
    <w:p w14:paraId="63D60F52" w14:textId="77777777" w:rsidR="00950F6F" w:rsidRPr="00767C3C" w:rsidRDefault="00950F6F" w:rsidP="0028029D">
      <w:pPr>
        <w:rPr>
          <w:sz w:val="20"/>
          <w:szCs w:val="20"/>
          <w:lang w:val="kk-KZ" w:eastAsia="zh-CN"/>
        </w:rPr>
      </w:pPr>
    </w:p>
    <w:p w14:paraId="26169608" w14:textId="77777777" w:rsidR="00950F6F" w:rsidRPr="00767C3C" w:rsidRDefault="00950F6F" w:rsidP="0028029D">
      <w:pPr>
        <w:rPr>
          <w:sz w:val="20"/>
          <w:szCs w:val="20"/>
          <w:lang w:val="kk-KZ" w:eastAsia="zh-CN"/>
        </w:rPr>
      </w:pPr>
    </w:p>
    <w:p w14:paraId="4B867132" w14:textId="77777777" w:rsidR="00950F6F" w:rsidRPr="00767C3C" w:rsidRDefault="00950F6F" w:rsidP="0028029D">
      <w:pPr>
        <w:rPr>
          <w:sz w:val="20"/>
          <w:szCs w:val="20"/>
          <w:lang w:val="kk-KZ" w:eastAsia="zh-CN"/>
        </w:rPr>
      </w:pPr>
    </w:p>
    <w:p w14:paraId="7FB15F28" w14:textId="77777777" w:rsidR="00F15515" w:rsidRPr="00767C3C" w:rsidRDefault="00F15515" w:rsidP="0028029D">
      <w:pPr>
        <w:rPr>
          <w:sz w:val="20"/>
          <w:szCs w:val="20"/>
          <w:lang w:val="kk-KZ" w:eastAsia="zh-CN"/>
        </w:rPr>
      </w:pPr>
    </w:p>
    <w:p w14:paraId="529C731F" w14:textId="77777777" w:rsidR="00F15515" w:rsidRPr="00767C3C" w:rsidRDefault="00F15515" w:rsidP="0028029D">
      <w:pPr>
        <w:rPr>
          <w:sz w:val="20"/>
          <w:szCs w:val="20"/>
          <w:lang w:val="kk-KZ" w:eastAsia="zh-CN"/>
        </w:rPr>
      </w:pPr>
    </w:p>
    <w:p w14:paraId="56F95430" w14:textId="77777777" w:rsidR="00F15515" w:rsidRPr="00767C3C" w:rsidRDefault="00F15515" w:rsidP="0028029D">
      <w:pPr>
        <w:rPr>
          <w:sz w:val="20"/>
          <w:szCs w:val="20"/>
          <w:lang w:val="kk-KZ" w:eastAsia="zh-CN"/>
        </w:rPr>
      </w:pPr>
    </w:p>
    <w:p w14:paraId="361F8CCE" w14:textId="77777777" w:rsidR="00F15515" w:rsidRPr="00767C3C" w:rsidRDefault="00F15515" w:rsidP="0028029D">
      <w:pPr>
        <w:rPr>
          <w:sz w:val="20"/>
          <w:szCs w:val="20"/>
          <w:lang w:val="kk-KZ" w:eastAsia="zh-CN"/>
        </w:rPr>
      </w:pPr>
    </w:p>
    <w:p w14:paraId="73698CBB" w14:textId="77777777" w:rsidR="00F15515" w:rsidRPr="00767C3C" w:rsidRDefault="00F15515" w:rsidP="0028029D">
      <w:pPr>
        <w:rPr>
          <w:sz w:val="20"/>
          <w:szCs w:val="20"/>
          <w:lang w:val="kk-KZ" w:eastAsia="zh-CN"/>
        </w:rPr>
      </w:pPr>
    </w:p>
    <w:p w14:paraId="3348D03B" w14:textId="77777777" w:rsidR="00950F6F" w:rsidRPr="00767C3C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 w:eastAsia="zh-CN"/>
        </w:rPr>
      </w:pPr>
    </w:p>
    <w:sectPr w:rsidR="00950F6F" w:rsidRPr="0076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0CA4"/>
    <w:multiLevelType w:val="multilevel"/>
    <w:tmpl w:val="4E429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4D74BB9"/>
    <w:multiLevelType w:val="multilevel"/>
    <w:tmpl w:val="64B03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3FC3CF"/>
    <w:multiLevelType w:val="singleLevel"/>
    <w:tmpl w:val="5A3FC3C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5EC3AE0"/>
    <w:multiLevelType w:val="multilevel"/>
    <w:tmpl w:val="C8364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992992">
    <w:abstractNumId w:val="2"/>
  </w:num>
  <w:num w:numId="2" w16cid:durableId="1586914937">
    <w:abstractNumId w:val="1"/>
  </w:num>
  <w:num w:numId="3" w16cid:durableId="561985475">
    <w:abstractNumId w:val="3"/>
  </w:num>
  <w:num w:numId="4" w16cid:durableId="20560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349D2"/>
    <w:rsid w:val="000870D7"/>
    <w:rsid w:val="000B6124"/>
    <w:rsid w:val="000C7EC1"/>
    <w:rsid w:val="000E65CE"/>
    <w:rsid w:val="000F6D96"/>
    <w:rsid w:val="0014513B"/>
    <w:rsid w:val="0017033D"/>
    <w:rsid w:val="00172AB9"/>
    <w:rsid w:val="0019598A"/>
    <w:rsid w:val="001A2D29"/>
    <w:rsid w:val="001E4BFF"/>
    <w:rsid w:val="001F29EA"/>
    <w:rsid w:val="0023450F"/>
    <w:rsid w:val="0023565B"/>
    <w:rsid w:val="00264FE1"/>
    <w:rsid w:val="002655E7"/>
    <w:rsid w:val="0028029D"/>
    <w:rsid w:val="0028738E"/>
    <w:rsid w:val="00292083"/>
    <w:rsid w:val="00293840"/>
    <w:rsid w:val="00296A4C"/>
    <w:rsid w:val="002B156A"/>
    <w:rsid w:val="002B354A"/>
    <w:rsid w:val="002B4D35"/>
    <w:rsid w:val="002F1CF7"/>
    <w:rsid w:val="002F3C5D"/>
    <w:rsid w:val="002F4F8C"/>
    <w:rsid w:val="00306DC1"/>
    <w:rsid w:val="00326FEB"/>
    <w:rsid w:val="00342860"/>
    <w:rsid w:val="00376DA2"/>
    <w:rsid w:val="00382966"/>
    <w:rsid w:val="00390485"/>
    <w:rsid w:val="003C3585"/>
    <w:rsid w:val="003D5201"/>
    <w:rsid w:val="003E55C0"/>
    <w:rsid w:val="00443DB5"/>
    <w:rsid w:val="00460944"/>
    <w:rsid w:val="004677A2"/>
    <w:rsid w:val="0048014F"/>
    <w:rsid w:val="005027F3"/>
    <w:rsid w:val="005242AF"/>
    <w:rsid w:val="005405FC"/>
    <w:rsid w:val="005444F5"/>
    <w:rsid w:val="00550BAA"/>
    <w:rsid w:val="005565C4"/>
    <w:rsid w:val="005C3BFA"/>
    <w:rsid w:val="005C470E"/>
    <w:rsid w:val="005C563E"/>
    <w:rsid w:val="005D281C"/>
    <w:rsid w:val="005F014A"/>
    <w:rsid w:val="005F2A09"/>
    <w:rsid w:val="006072F6"/>
    <w:rsid w:val="00621A49"/>
    <w:rsid w:val="00661484"/>
    <w:rsid w:val="006729E2"/>
    <w:rsid w:val="00672B3E"/>
    <w:rsid w:val="00676B13"/>
    <w:rsid w:val="006A483D"/>
    <w:rsid w:val="006A4AA3"/>
    <w:rsid w:val="006D60B7"/>
    <w:rsid w:val="006D73C1"/>
    <w:rsid w:val="006E2F62"/>
    <w:rsid w:val="006F5041"/>
    <w:rsid w:val="00704F2A"/>
    <w:rsid w:val="007549EF"/>
    <w:rsid w:val="007675B9"/>
    <w:rsid w:val="00767C3C"/>
    <w:rsid w:val="00781E36"/>
    <w:rsid w:val="007858D0"/>
    <w:rsid w:val="0079267C"/>
    <w:rsid w:val="007B6D05"/>
    <w:rsid w:val="007C7264"/>
    <w:rsid w:val="007D61D2"/>
    <w:rsid w:val="007F4B58"/>
    <w:rsid w:val="00824611"/>
    <w:rsid w:val="00852E9A"/>
    <w:rsid w:val="00854E2A"/>
    <w:rsid w:val="00856ACB"/>
    <w:rsid w:val="0086268A"/>
    <w:rsid w:val="008654B2"/>
    <w:rsid w:val="008976A9"/>
    <w:rsid w:val="008A019E"/>
    <w:rsid w:val="008F0B11"/>
    <w:rsid w:val="00901D1C"/>
    <w:rsid w:val="00911584"/>
    <w:rsid w:val="00912652"/>
    <w:rsid w:val="00937420"/>
    <w:rsid w:val="00950F6F"/>
    <w:rsid w:val="00951F02"/>
    <w:rsid w:val="009823A1"/>
    <w:rsid w:val="009D5AA5"/>
    <w:rsid w:val="009E41B9"/>
    <w:rsid w:val="009E442F"/>
    <w:rsid w:val="00A05AA7"/>
    <w:rsid w:val="00A065A8"/>
    <w:rsid w:val="00A10B98"/>
    <w:rsid w:val="00A20D82"/>
    <w:rsid w:val="00A25019"/>
    <w:rsid w:val="00A4171C"/>
    <w:rsid w:val="00A441CC"/>
    <w:rsid w:val="00A507AE"/>
    <w:rsid w:val="00A57035"/>
    <w:rsid w:val="00A72CBB"/>
    <w:rsid w:val="00AA7957"/>
    <w:rsid w:val="00AB2916"/>
    <w:rsid w:val="00AB60AD"/>
    <w:rsid w:val="00AB7A1C"/>
    <w:rsid w:val="00AE5476"/>
    <w:rsid w:val="00AF7526"/>
    <w:rsid w:val="00B4654D"/>
    <w:rsid w:val="00B57BD1"/>
    <w:rsid w:val="00BB0C27"/>
    <w:rsid w:val="00BC3F7E"/>
    <w:rsid w:val="00C94881"/>
    <w:rsid w:val="00CA42D2"/>
    <w:rsid w:val="00CB03E9"/>
    <w:rsid w:val="00CE0B53"/>
    <w:rsid w:val="00CE1F88"/>
    <w:rsid w:val="00D22ED0"/>
    <w:rsid w:val="00D3728E"/>
    <w:rsid w:val="00D55203"/>
    <w:rsid w:val="00D634FD"/>
    <w:rsid w:val="00DC4920"/>
    <w:rsid w:val="00E12780"/>
    <w:rsid w:val="00E256C2"/>
    <w:rsid w:val="00E27396"/>
    <w:rsid w:val="00E324C0"/>
    <w:rsid w:val="00E6701F"/>
    <w:rsid w:val="00E854D8"/>
    <w:rsid w:val="00ED3692"/>
    <w:rsid w:val="00ED5086"/>
    <w:rsid w:val="00F15515"/>
    <w:rsid w:val="00F20070"/>
    <w:rsid w:val="00F77ABE"/>
    <w:rsid w:val="00F81BC8"/>
    <w:rsid w:val="00F91E09"/>
    <w:rsid w:val="00FC2088"/>
    <w:rsid w:val="00FC6DE1"/>
    <w:rsid w:val="00FD421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1DD3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qFormat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qFormat/>
    <w:rsid w:val="00FE497D"/>
    <w:pPr>
      <w:spacing w:after="200" w:line="276" w:lineRule="auto"/>
    </w:pPr>
    <w:rPr>
      <w:rFonts w:asciiTheme="minorHAnsi" w:hAnsiTheme="minorHAnsi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E497D"/>
    <w:rPr>
      <w:rFonts w:eastAsia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uiPriority w:val="34"/>
    <w:qFormat/>
    <w:rsid w:val="00A065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11">
    <w:name w:val="Абзац списка11"/>
    <w:basedOn w:val="a"/>
    <w:uiPriority w:val="34"/>
    <w:qFormat/>
    <w:rsid w:val="002356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D507-3E40-44BA-815E-CAEBB624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Оразақынқызы Фарида</cp:lastModifiedBy>
  <cp:revision>138</cp:revision>
  <dcterms:created xsi:type="dcterms:W3CDTF">2020-07-20T09:18:00Z</dcterms:created>
  <dcterms:modified xsi:type="dcterms:W3CDTF">2024-01-19T03:41:00Z</dcterms:modified>
</cp:coreProperties>
</file>